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alias w:val="pagrindine"/>
        <w:tag w:val="part_15c5379fdbe946f0816cdd37edffd00f"/>
        <w:id w:val="2128504370"/>
        <w:lock w:val="sdtLocked"/>
      </w:sdtPr>
      <w:sdtEndPr/>
      <w:sdtContent>
        <w:p w:rsidR="00B00907" w:rsidRDefault="00C12D20">
          <w:pPr>
            <w:jc w:val="both"/>
          </w:pPr>
          <w:r>
            <w:rPr>
              <w:b/>
              <w:i/>
            </w:rPr>
            <w:t>Suvestinė redakcija nuo 2016-02-03</w:t>
          </w:r>
        </w:p>
        <w:p w:rsidR="00B00907" w:rsidRDefault="00B00907">
          <w:pPr>
            <w:jc w:val="both"/>
            <w:rPr>
              <w:sz w:val="20"/>
            </w:rPr>
          </w:pPr>
        </w:p>
        <w:p w:rsidR="00B00907" w:rsidRDefault="00C12D20">
          <w:pPr>
            <w:jc w:val="both"/>
            <w:rPr>
              <w:sz w:val="20"/>
            </w:rPr>
          </w:pPr>
          <w:r>
            <w:rPr>
              <w:i/>
              <w:sz w:val="20"/>
            </w:rPr>
            <w:t>Įsakymas paskelbtas: TAR 2015-01-23, i. k. 2015-00951</w:t>
          </w:r>
        </w:p>
        <w:p w:rsidR="00B00907" w:rsidRDefault="00B00907">
          <w:pPr>
            <w:jc w:val="both"/>
            <w:rPr>
              <w:sz w:val="20"/>
            </w:rPr>
          </w:pPr>
        </w:p>
        <w:p w:rsidR="00B00907" w:rsidRDefault="00C12D20">
          <w:pPr>
            <w:tabs>
              <w:tab w:val="center" w:pos="4819"/>
              <w:tab w:val="right" w:pos="9638"/>
            </w:tabs>
            <w:spacing w:line="259" w:lineRule="auto"/>
            <w:jc w:val="center"/>
            <w:rPr>
              <w:rFonts w:ascii="Calibri" w:hAnsi="Calibri"/>
              <w:sz w:val="22"/>
              <w:szCs w:val="22"/>
              <w:lang w:eastAsia="lt-LT"/>
            </w:rPr>
          </w:pPr>
          <w:r>
            <w:rPr>
              <w:rFonts w:ascii="Calibri" w:hAnsi="Calibri"/>
              <w:b/>
              <w:color w:val="0000FF"/>
              <w:sz w:val="22"/>
              <w:szCs w:val="22"/>
              <w:lang w:eastAsia="lt-LT"/>
            </w:rPr>
            <w:object w:dxaOrig="4620" w:dyaOrig="5445" w14:anchorId="27F1E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8.25pt" o:ole="" fillcolor="window">
                <v:imagedata r:id="rId8" o:title=""/>
              </v:shape>
              <o:OLEObject Type="Embed" ProgID="PBrush" ShapeID="_x0000_i1025" DrawAspect="Content" ObjectID="_1592130692" r:id="rId9"/>
            </w:object>
          </w:r>
        </w:p>
        <w:p w:rsidR="00B00907" w:rsidRDefault="00B00907">
          <w:pPr>
            <w:tabs>
              <w:tab w:val="center" w:pos="4819"/>
              <w:tab w:val="right" w:pos="9638"/>
            </w:tabs>
            <w:spacing w:line="259" w:lineRule="auto"/>
            <w:rPr>
              <w:rFonts w:ascii="Calibri" w:hAnsi="Calibri"/>
              <w:sz w:val="22"/>
              <w:szCs w:val="22"/>
              <w:lang w:eastAsia="lt-LT"/>
            </w:rPr>
          </w:pPr>
        </w:p>
        <w:p w:rsidR="00B00907" w:rsidRDefault="00C12D20">
          <w:pPr>
            <w:widowControl w:val="0"/>
            <w:spacing w:line="360" w:lineRule="auto"/>
            <w:jc w:val="center"/>
            <w:rPr>
              <w:szCs w:val="24"/>
              <w:lang w:eastAsia="lt-LT"/>
            </w:rPr>
          </w:pPr>
          <w:r>
            <w:rPr>
              <w:b/>
              <w:bCs/>
              <w:szCs w:val="24"/>
              <w:lang w:eastAsia="lt-LT"/>
            </w:rPr>
            <w:t>LIETUVOS RESPUBLIKOS VIDAUS REIKALŲ MINISTRAS</w:t>
          </w:r>
        </w:p>
        <w:p w:rsidR="00B00907" w:rsidRDefault="00B00907">
          <w:pPr>
            <w:widowControl w:val="0"/>
            <w:rPr>
              <w:b/>
              <w:bCs/>
              <w:szCs w:val="24"/>
              <w:lang w:eastAsia="lt-LT"/>
            </w:rPr>
          </w:pPr>
        </w:p>
        <w:p w:rsidR="00B00907" w:rsidRDefault="00C12D20">
          <w:pPr>
            <w:widowControl w:val="0"/>
            <w:jc w:val="center"/>
            <w:rPr>
              <w:szCs w:val="24"/>
              <w:lang w:eastAsia="lt-LT"/>
            </w:rPr>
          </w:pPr>
          <w:r>
            <w:rPr>
              <w:b/>
              <w:bCs/>
              <w:szCs w:val="24"/>
              <w:lang w:eastAsia="lt-LT"/>
            </w:rPr>
            <w:t>ĮSAKYMAS</w:t>
          </w:r>
        </w:p>
        <w:p w:rsidR="00B00907" w:rsidRDefault="00C12D20">
          <w:pPr>
            <w:widowControl w:val="0"/>
            <w:jc w:val="center"/>
            <w:rPr>
              <w:szCs w:val="24"/>
              <w:lang w:eastAsia="lt-LT"/>
            </w:rPr>
          </w:pPr>
          <w:r>
            <w:rPr>
              <w:b/>
              <w:bCs/>
              <w:szCs w:val="24"/>
              <w:lang w:eastAsia="lt-LT"/>
            </w:rPr>
            <w:t>DĖL VIETOS PLĖTROS</w:t>
          </w:r>
          <w:r>
            <w:rPr>
              <w:b/>
              <w:bCs/>
              <w:szCs w:val="24"/>
              <w:lang w:eastAsia="lt-LT"/>
            </w:rPr>
            <w:t xml:space="preserve"> STRATEGIJŲ RENGIMO TAISYKLIŲ PATVIRTINIMO</w:t>
          </w:r>
        </w:p>
        <w:p w:rsidR="00B00907" w:rsidRDefault="00B00907">
          <w:pPr>
            <w:widowControl w:val="0"/>
            <w:rPr>
              <w:szCs w:val="24"/>
              <w:lang w:eastAsia="lt-LT"/>
            </w:rPr>
          </w:pPr>
        </w:p>
        <w:p w:rsidR="00B00907" w:rsidRDefault="00C12D20">
          <w:pPr>
            <w:widowControl w:val="0"/>
            <w:tabs>
              <w:tab w:val="left" w:pos="4920"/>
              <w:tab w:val="left" w:pos="7740"/>
            </w:tabs>
            <w:jc w:val="center"/>
            <w:rPr>
              <w:szCs w:val="24"/>
              <w:lang w:eastAsia="lt-LT"/>
            </w:rPr>
          </w:pPr>
          <w:r>
            <w:rPr>
              <w:szCs w:val="24"/>
              <w:lang w:eastAsia="lt-LT"/>
            </w:rPr>
            <w:t>2015 m. sausio 22 d. Nr. 1V-36</w:t>
          </w:r>
        </w:p>
        <w:p w:rsidR="00B00907" w:rsidRDefault="00C12D20">
          <w:pPr>
            <w:widowControl w:val="0"/>
            <w:jc w:val="center"/>
            <w:rPr>
              <w:szCs w:val="24"/>
              <w:lang w:eastAsia="lt-LT"/>
            </w:rPr>
          </w:pPr>
          <w:r>
            <w:rPr>
              <w:szCs w:val="24"/>
              <w:lang w:eastAsia="lt-LT"/>
            </w:rPr>
            <w:t>Vilnius</w:t>
          </w:r>
        </w:p>
        <w:p w:rsidR="00B00907" w:rsidRDefault="00B00907">
          <w:pPr>
            <w:widowControl w:val="0"/>
            <w:spacing w:line="360" w:lineRule="auto"/>
            <w:ind w:firstLine="720"/>
            <w:jc w:val="both"/>
            <w:rPr>
              <w:szCs w:val="24"/>
              <w:lang w:eastAsia="lt-LT"/>
            </w:rPr>
          </w:pPr>
        </w:p>
        <w:sdt>
          <w:sdtPr>
            <w:alias w:val="preambule"/>
            <w:tag w:val="part_deb8b1dc40df4d19aa9e0618996e3177"/>
            <w:id w:val="1212146368"/>
            <w:lock w:val="sdtLocked"/>
          </w:sdtPr>
          <w:sdtEndPr/>
          <w:sdtContent>
            <w:p w:rsidR="00B00907" w:rsidRDefault="00C12D20">
              <w:pPr>
                <w:widowControl w:val="0"/>
                <w:tabs>
                  <w:tab w:val="left" w:pos="9120"/>
                </w:tabs>
                <w:spacing w:line="360" w:lineRule="auto"/>
                <w:ind w:firstLine="920"/>
                <w:jc w:val="both"/>
                <w:rPr>
                  <w:szCs w:val="24"/>
                  <w:lang w:eastAsia="lt-LT"/>
                </w:rPr>
              </w:pPr>
              <w:r>
                <w:rPr>
                  <w:szCs w:val="24"/>
                  <w:lang w:eastAsia="lt-LT"/>
                </w:rPr>
                <w:t xml:space="preserve">Vadovaudamasis </w:t>
              </w:r>
              <w:r>
                <w:rPr>
                  <w:color w:val="000000"/>
                  <w:szCs w:val="24"/>
                  <w:lang w:eastAsia="lt-LT"/>
                </w:rPr>
                <w:t xml:space="preserve">Atsakomybės ir funkcijų paskirstymo tarp institucijų, įgyvendinant 2014–2020 metų Europos Sąjungos struktūrinių fondų investicijų veiksmų programą, </w:t>
              </w:r>
              <w:r>
                <w:rPr>
                  <w:color w:val="000000"/>
                  <w:szCs w:val="24"/>
                  <w:lang w:eastAsia="lt-LT"/>
                </w:rPr>
                <w:t>taisyklių, pavirtintų Lietuvos Respublikos Vyriausybės 2014 m. birželio 4 d. nutarimu Nr. 528 „Dėl A</w:t>
              </w:r>
              <w:r>
                <w:rPr>
                  <w:bCs/>
                  <w:color w:val="000000"/>
                  <w:szCs w:val="24"/>
                  <w:lang w:eastAsia="lt-LT"/>
                </w:rPr>
                <w:t>tsakomybės ir funkcijų paskirstymo tarp institucijų, įgyvendinant 2014–2020 metų Europos Sąjungos struktūrinių fondų investicijų veiksmų programą“,</w:t>
              </w:r>
              <w:r>
                <w:rPr>
                  <w:szCs w:val="24"/>
                  <w:lang w:eastAsia="lt-LT"/>
                </w:rPr>
                <w:t xml:space="preserve"> 7.11.1 p</w:t>
              </w:r>
              <w:r>
                <w:rPr>
                  <w:szCs w:val="24"/>
                  <w:lang w:eastAsia="lt-LT"/>
                </w:rPr>
                <w:t>apunkčiu,</w:t>
              </w:r>
            </w:p>
          </w:sdtContent>
        </w:sdt>
        <w:sdt>
          <w:sdtPr>
            <w:alias w:val="pastraipa"/>
            <w:tag w:val="part_9f1363aee300444e9b32edf60293760c"/>
            <w:id w:val="1104694244"/>
            <w:lock w:val="sdtLocked"/>
          </w:sdtPr>
          <w:sdtEndPr/>
          <w:sdtContent>
            <w:p w:rsidR="00B00907" w:rsidRDefault="00C12D20">
              <w:pPr>
                <w:widowControl w:val="0"/>
                <w:tabs>
                  <w:tab w:val="left" w:pos="9120"/>
                </w:tabs>
                <w:spacing w:line="360" w:lineRule="auto"/>
                <w:ind w:firstLine="980"/>
                <w:jc w:val="both"/>
                <w:rPr>
                  <w:szCs w:val="24"/>
                  <w:lang w:eastAsia="lt-LT"/>
                </w:rPr>
              </w:pPr>
              <w:r>
                <w:rPr>
                  <w:szCs w:val="24"/>
                  <w:lang w:eastAsia="lt-LT"/>
                </w:rPr>
                <w:t>t v i r t i n u Vietos plėtros strategijų rengimo taisykles (pridedama).</w:t>
              </w:r>
            </w:p>
          </w:sdtContent>
        </w:sdt>
        <w:sdt>
          <w:sdtPr>
            <w:alias w:val="signatura"/>
            <w:tag w:val="part_20a7dcc5b03440599dfa8dec59067817"/>
            <w:id w:val="-1365433003"/>
            <w:lock w:val="sdtLocked"/>
          </w:sdtPr>
          <w:sdtEndPr/>
          <w:sdtContent>
            <w:p w:rsidR="00B00907" w:rsidRDefault="00B00907">
              <w:pPr>
                <w:widowControl w:val="0"/>
                <w:tabs>
                  <w:tab w:val="left" w:pos="6820"/>
                </w:tabs>
                <w:spacing w:line="360" w:lineRule="auto"/>
              </w:pPr>
            </w:p>
            <w:p w:rsidR="00B00907" w:rsidRDefault="00B00907">
              <w:pPr>
                <w:widowControl w:val="0"/>
                <w:tabs>
                  <w:tab w:val="left" w:pos="6820"/>
                </w:tabs>
                <w:spacing w:line="360" w:lineRule="auto"/>
              </w:pPr>
            </w:p>
            <w:p w:rsidR="00B00907" w:rsidRDefault="00B00907">
              <w:pPr>
                <w:widowControl w:val="0"/>
                <w:tabs>
                  <w:tab w:val="left" w:pos="6820"/>
                </w:tabs>
                <w:spacing w:line="360" w:lineRule="auto"/>
              </w:pPr>
            </w:p>
            <w:p w:rsidR="00B00907" w:rsidRDefault="00C12D20">
              <w:pPr>
                <w:widowControl w:val="0"/>
                <w:tabs>
                  <w:tab w:val="left" w:pos="6820"/>
                </w:tabs>
                <w:spacing w:line="360" w:lineRule="auto"/>
                <w:rPr>
                  <w:szCs w:val="24"/>
                  <w:lang w:eastAsia="lt-LT"/>
                </w:rPr>
              </w:pPr>
              <w:r>
                <w:rPr>
                  <w:szCs w:val="24"/>
                  <w:lang w:eastAsia="lt-LT"/>
                </w:rPr>
                <w:t>Vidaus reikalų ministras</w:t>
              </w:r>
              <w:r>
                <w:rPr>
                  <w:szCs w:val="24"/>
                  <w:lang w:eastAsia="lt-LT"/>
                </w:rPr>
                <w:tab/>
              </w:r>
              <w:r>
                <w:rPr>
                  <w:szCs w:val="24"/>
                  <w:lang w:eastAsia="lt-LT"/>
                </w:rPr>
                <w:tab/>
                <w:t xml:space="preserve">         Saulius </w:t>
              </w:r>
              <w:proofErr w:type="spellStart"/>
              <w:r>
                <w:rPr>
                  <w:szCs w:val="24"/>
                  <w:lang w:eastAsia="lt-LT"/>
                </w:rPr>
                <w:t>Skvernelis</w:t>
              </w:r>
              <w:proofErr w:type="spellEnd"/>
            </w:p>
            <w:p w:rsidR="00B00907" w:rsidRDefault="00B00907">
              <w:pPr>
                <w:widowControl w:val="0"/>
                <w:tabs>
                  <w:tab w:val="left" w:pos="6820"/>
                </w:tabs>
                <w:spacing w:line="360" w:lineRule="auto"/>
                <w:rPr>
                  <w:szCs w:val="24"/>
                  <w:lang w:eastAsia="lt-LT"/>
                </w:rPr>
              </w:pPr>
            </w:p>
            <w:p w:rsidR="00B00907" w:rsidRDefault="00B00907">
              <w:pPr>
                <w:widowControl w:val="0"/>
                <w:tabs>
                  <w:tab w:val="left" w:pos="6820"/>
                </w:tabs>
                <w:spacing w:line="360" w:lineRule="auto"/>
                <w:rPr>
                  <w:szCs w:val="24"/>
                  <w:lang w:eastAsia="lt-LT"/>
                </w:rPr>
              </w:pPr>
            </w:p>
            <w:p w:rsidR="00B00907" w:rsidRDefault="00C12D20">
              <w:pPr>
                <w:spacing w:line="259" w:lineRule="auto"/>
                <w:jc w:val="both"/>
                <w:rPr>
                  <w:bCs/>
                  <w:szCs w:val="24"/>
                  <w:lang w:eastAsia="lt-LT"/>
                </w:rPr>
              </w:pPr>
              <w:r>
                <w:rPr>
                  <w:bCs/>
                  <w:szCs w:val="24"/>
                  <w:lang w:eastAsia="lt-LT"/>
                </w:rPr>
                <w:t>SUDERINTA</w:t>
              </w:r>
            </w:p>
            <w:p w:rsidR="00B00907" w:rsidRDefault="00C12D20">
              <w:pPr>
                <w:spacing w:line="259" w:lineRule="auto"/>
                <w:jc w:val="both"/>
                <w:rPr>
                  <w:bCs/>
                  <w:szCs w:val="24"/>
                  <w:lang w:eastAsia="lt-LT"/>
                </w:rPr>
              </w:pPr>
              <w:r>
                <w:rPr>
                  <w:bCs/>
                  <w:szCs w:val="24"/>
                  <w:lang w:eastAsia="lt-LT"/>
                </w:rPr>
                <w:t>Lietuvos Respublikos finansų ministerijos</w:t>
              </w:r>
            </w:p>
            <w:p w:rsidR="00B00907" w:rsidRDefault="00C12D20">
              <w:pPr>
                <w:widowControl w:val="0"/>
                <w:tabs>
                  <w:tab w:val="left" w:pos="6820"/>
                </w:tabs>
                <w:spacing w:line="360" w:lineRule="auto"/>
                <w:rPr>
                  <w:szCs w:val="24"/>
                  <w:lang w:eastAsia="lt-LT"/>
                </w:rPr>
              </w:pPr>
              <w:r>
                <w:rPr>
                  <w:bCs/>
                  <w:szCs w:val="24"/>
                  <w:lang w:eastAsia="lt-LT"/>
                </w:rPr>
                <w:t xml:space="preserve">2014-12-31 raštu Nr. </w:t>
              </w:r>
              <w:r>
                <w:rPr>
                  <w:bCs/>
                  <w:szCs w:val="24"/>
                  <w:lang w:eastAsia="lt-LT"/>
                </w:rPr>
                <w:t>(24.43)-5K-1426052-5K-1428346-6K-1410077</w:t>
              </w:r>
              <w:r>
                <w:rPr>
                  <w:szCs w:val="24"/>
                  <w:lang w:eastAsia="lt-LT"/>
                </w:rPr>
                <w:t xml:space="preserve">         </w:t>
              </w:r>
            </w:p>
          </w:sdtContent>
        </w:sdt>
      </w:sdtContent>
    </w:sdt>
    <w:sdt>
      <w:sdtPr>
        <w:alias w:val="patvirtinta"/>
        <w:tag w:val="part_8e9f8b1651be416086246b36ea9e9432"/>
        <w:id w:val="1146787503"/>
        <w:lock w:val="sdtLocked"/>
      </w:sdtPr>
      <w:sdtEndPr/>
      <w:sdtContent>
        <w:p w:rsidR="00B00907" w:rsidRDefault="00C12D20">
          <w:pPr>
            <w:widowControl w:val="0"/>
          </w:pPr>
          <w:r>
            <w:br w:type="page"/>
          </w:r>
        </w:p>
        <w:p w:rsidR="00B00907" w:rsidRDefault="00C12D20">
          <w:pPr>
            <w:widowControl w:val="0"/>
            <w:ind w:left="5040"/>
            <w:rPr>
              <w:szCs w:val="24"/>
              <w:lang w:eastAsia="lt-LT"/>
            </w:rPr>
          </w:pPr>
          <w:r>
            <w:rPr>
              <w:szCs w:val="24"/>
              <w:lang w:eastAsia="lt-LT"/>
            </w:rPr>
            <w:lastRenderedPageBreak/>
            <w:t>PATVIRTINTA</w:t>
          </w:r>
        </w:p>
        <w:p w:rsidR="00B00907" w:rsidRDefault="00C12D20">
          <w:pPr>
            <w:widowControl w:val="0"/>
            <w:overflowPunct w:val="0"/>
            <w:ind w:left="5080" w:right="440" w:hanging="38"/>
            <w:rPr>
              <w:szCs w:val="24"/>
              <w:lang w:eastAsia="lt-LT"/>
            </w:rPr>
          </w:pPr>
          <w:r>
            <w:rPr>
              <w:szCs w:val="24"/>
              <w:lang w:eastAsia="lt-LT"/>
            </w:rPr>
            <w:t>Lietuvos Respublikos vidaus reikalų ministro 2015 m. sausio 22 d.</w:t>
          </w:r>
        </w:p>
        <w:p w:rsidR="00B00907" w:rsidRDefault="00C12D20">
          <w:pPr>
            <w:widowControl w:val="0"/>
            <w:ind w:left="5080"/>
            <w:rPr>
              <w:szCs w:val="24"/>
              <w:lang w:eastAsia="lt-LT"/>
            </w:rPr>
          </w:pPr>
          <w:r>
            <w:rPr>
              <w:szCs w:val="24"/>
              <w:lang w:eastAsia="lt-LT"/>
            </w:rPr>
            <w:t>įsakymu Nr. 1V-36</w:t>
          </w:r>
        </w:p>
        <w:p w:rsidR="00B00907" w:rsidRDefault="00B00907">
          <w:pPr>
            <w:widowControl w:val="0"/>
            <w:spacing w:line="360" w:lineRule="auto"/>
            <w:rPr>
              <w:szCs w:val="24"/>
              <w:lang w:eastAsia="lt-LT"/>
            </w:rPr>
          </w:pPr>
        </w:p>
        <w:p w:rsidR="00B00907" w:rsidRDefault="00C12D20">
          <w:pPr>
            <w:widowControl w:val="0"/>
            <w:spacing w:line="360" w:lineRule="auto"/>
            <w:jc w:val="center"/>
            <w:rPr>
              <w:szCs w:val="24"/>
              <w:lang w:eastAsia="lt-LT"/>
            </w:rPr>
          </w:pPr>
          <w:sdt>
            <w:sdtPr>
              <w:alias w:val="Pavadinimas"/>
              <w:tag w:val="title_8e9f8b1651be416086246b36ea9e9432"/>
              <w:id w:val="-543290010"/>
              <w:lock w:val="sdtLocked"/>
            </w:sdtPr>
            <w:sdtEndPr/>
            <w:sdtContent>
              <w:r>
                <w:rPr>
                  <w:b/>
                  <w:bCs/>
                  <w:szCs w:val="24"/>
                  <w:lang w:eastAsia="lt-LT"/>
                </w:rPr>
                <w:t>VIETOS PLĖTROS STRATEGIJŲ RENGIMO TAISYKLĖS</w:t>
              </w:r>
            </w:sdtContent>
          </w:sdt>
        </w:p>
        <w:p w:rsidR="00B00907" w:rsidRDefault="00B00907">
          <w:pPr>
            <w:widowControl w:val="0"/>
            <w:spacing w:line="360" w:lineRule="auto"/>
            <w:ind w:firstLine="851"/>
            <w:rPr>
              <w:szCs w:val="24"/>
              <w:lang w:eastAsia="lt-LT"/>
            </w:rPr>
          </w:pPr>
        </w:p>
        <w:sdt>
          <w:sdtPr>
            <w:alias w:val="skyrius"/>
            <w:tag w:val="part_158c3eabc0314b3c91d44afd0c64fe76"/>
            <w:id w:val="-1153519330"/>
            <w:lock w:val="sdtLocked"/>
          </w:sdtPr>
          <w:sdtEndPr/>
          <w:sdtContent>
            <w:p w:rsidR="00B00907" w:rsidRDefault="00C12D20">
              <w:pPr>
                <w:widowControl w:val="0"/>
                <w:spacing w:line="360" w:lineRule="auto"/>
                <w:ind w:firstLine="851"/>
                <w:jc w:val="center"/>
                <w:rPr>
                  <w:b/>
                  <w:bCs/>
                  <w:szCs w:val="24"/>
                  <w:lang w:eastAsia="lt-LT"/>
                </w:rPr>
              </w:pPr>
              <w:sdt>
                <w:sdtPr>
                  <w:alias w:val="Numeris"/>
                  <w:tag w:val="nr_158c3eabc0314b3c91d44afd0c64fe76"/>
                  <w:id w:val="1004480267"/>
                  <w:lock w:val="sdtLocked"/>
                </w:sdtPr>
                <w:sdtEndPr/>
                <w:sdtContent>
                  <w:r>
                    <w:rPr>
                      <w:b/>
                      <w:bCs/>
                      <w:szCs w:val="24"/>
                      <w:lang w:eastAsia="lt-LT"/>
                    </w:rPr>
                    <w:t>I</w:t>
                  </w:r>
                </w:sdtContent>
              </w:sdt>
              <w:r>
                <w:rPr>
                  <w:b/>
                  <w:bCs/>
                  <w:szCs w:val="24"/>
                  <w:lang w:eastAsia="lt-LT"/>
                </w:rPr>
                <w:t xml:space="preserve"> SKYRIUS</w:t>
              </w:r>
            </w:p>
            <w:p w:rsidR="00B00907" w:rsidRDefault="00C12D20">
              <w:pPr>
                <w:widowControl w:val="0"/>
                <w:spacing w:line="360" w:lineRule="auto"/>
                <w:ind w:firstLine="851"/>
                <w:jc w:val="center"/>
                <w:rPr>
                  <w:szCs w:val="24"/>
                  <w:lang w:eastAsia="lt-LT"/>
                </w:rPr>
              </w:pPr>
              <w:sdt>
                <w:sdtPr>
                  <w:alias w:val="Pavadinimas"/>
                  <w:tag w:val="title_158c3eabc0314b3c91d44afd0c64fe76"/>
                  <w:id w:val="616260897"/>
                  <w:lock w:val="sdtLocked"/>
                </w:sdtPr>
                <w:sdtEndPr/>
                <w:sdtContent>
                  <w:r>
                    <w:rPr>
                      <w:b/>
                      <w:bCs/>
                      <w:szCs w:val="24"/>
                      <w:lang w:eastAsia="lt-LT"/>
                    </w:rPr>
                    <w:t>BENDROSIOS NUOSTATOS</w:t>
                  </w:r>
                </w:sdtContent>
              </w:sdt>
            </w:p>
            <w:sdt>
              <w:sdtPr>
                <w:alias w:val="1 p."/>
                <w:tag w:val="part_71725797583b49cd9a7530c3298f0987"/>
                <w:id w:val="1619342171"/>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71725797583b49cd9a7530c3298f0987"/>
                      <w:id w:val="232894338"/>
                      <w:lock w:val="sdtLocked"/>
                    </w:sdtPr>
                    <w:sdtEndPr/>
                    <w:sdtContent>
                      <w:r>
                        <w:rPr>
                          <w:szCs w:val="24"/>
                          <w:lang w:eastAsia="lt-LT"/>
                        </w:rPr>
                        <w:t>1</w:t>
                      </w:r>
                    </w:sdtContent>
                  </w:sdt>
                  <w:r>
                    <w:rPr>
                      <w:szCs w:val="24"/>
                      <w:lang w:eastAsia="lt-LT"/>
                    </w:rPr>
                    <w:t xml:space="preserve">. Vietos plėtros </w:t>
                  </w:r>
                  <w:r>
                    <w:rPr>
                      <w:szCs w:val="24"/>
                      <w:lang w:eastAsia="lt-LT"/>
                    </w:rPr>
                    <w:t>strategijų rengimo taisyklės (toliau – Taisyklės) nustato reikalavimus vietos plėtros strategijoms, kurios įgyvendinamos pagal 2014–2020 metų Europos Sąjungos fondų investicijų veiksmų programos</w:t>
                  </w:r>
                  <w:r>
                    <w:rPr>
                      <w:szCs w:val="24"/>
                    </w:rPr>
                    <w:t>, patvirtintos Europos Komisijos</w:t>
                  </w:r>
                  <w:r>
                    <w:rPr>
                      <w:iCs/>
                      <w:szCs w:val="24"/>
                    </w:rPr>
                    <w:t xml:space="preserve"> 2014 m. rugsėjo </w:t>
                  </w:r>
                  <w:r>
                    <w:rPr>
                      <w:szCs w:val="24"/>
                    </w:rPr>
                    <w:t>8 d. sprendim</w:t>
                  </w:r>
                  <w:r>
                    <w:rPr>
                      <w:szCs w:val="24"/>
                    </w:rPr>
                    <w:t xml:space="preserve">u Nr. C(2014)6397 </w:t>
                  </w:r>
                  <w:r>
                    <w:rPr>
                      <w:szCs w:val="24"/>
                      <w:lang w:eastAsia="lt-LT"/>
                    </w:rPr>
                    <w:t xml:space="preserve">(toliau – 2014–2020 metų veiksmų programa), 8 prioriteto „Socialinės </w:t>
                  </w:r>
                  <w:proofErr w:type="spellStart"/>
                  <w:r>
                    <w:rPr>
                      <w:szCs w:val="24"/>
                      <w:lang w:eastAsia="lt-LT"/>
                    </w:rPr>
                    <w:t>įtraukties</w:t>
                  </w:r>
                  <w:proofErr w:type="spellEnd"/>
                  <w:r>
                    <w:rPr>
                      <w:szCs w:val="24"/>
                      <w:lang w:eastAsia="lt-LT"/>
                    </w:rPr>
                    <w:t xml:space="preserve"> didinimas ir parama kovai su skurdu“ 8.6 investicinio prioriteto „Bendruomenės inicijuojamų vietos plėtros strategijų įgyvendinimas“ 8.6.1 konkretų uždavinį „</w:t>
                  </w:r>
                  <w:r>
                    <w:rPr>
                      <w:szCs w:val="24"/>
                      <w:lang w:eastAsia="lt-LT"/>
                    </w:rPr>
                    <w:t>Pagerinti vietines įsidarbinimo galimybes ir didinti bendruomenių socialinę integraciją, išnaudojant vietos bendruomenių, verslo ir vietos valdžios ryšius“ (toliau – vietos plėtros strategija), jas rengiančius subjektus ir jų rengimo ir tvirtinimo tvarką.</w:t>
                  </w:r>
                </w:p>
              </w:sdtContent>
            </w:sdt>
            <w:sdt>
              <w:sdtPr>
                <w:alias w:val="2 p."/>
                <w:tag w:val="part_8cd376096a6d47eb83f14e9df02098d3"/>
                <w:id w:val="1345050349"/>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8cd376096a6d47eb83f14e9df02098d3"/>
                      <w:id w:val="-1970113797"/>
                      <w:lock w:val="sdtLocked"/>
                    </w:sdtPr>
                    <w:sdtEndPr/>
                    <w:sdtContent>
                      <w:r>
                        <w:rPr>
                          <w:szCs w:val="24"/>
                          <w:lang w:eastAsia="lt-LT"/>
                        </w:rPr>
                        <w:t>2</w:t>
                      </w:r>
                    </w:sdtContent>
                  </w:sdt>
                  <w:r>
                    <w:rPr>
                      <w:szCs w:val="24"/>
                      <w:lang w:eastAsia="lt-LT"/>
                    </w:rPr>
                    <w:t>. Taisyklės parengtos vadovaujantis 2013 m. gruodžio 17 d. Europos Parlamento ir Tarybos reglamentu (ES) Nr. 1303/2013</w:t>
                  </w:r>
                  <w:r>
                    <w:rPr>
                      <w:color w:val="000000"/>
                      <w:szCs w:val="24"/>
                      <w:lang w:eastAsia="lt-LT"/>
                    </w:rPr>
                    <w:t>, kuriuo nustatomos Europos regioninės plėtros fondui, Europos socialiniam fondui, Sanglaudos fondui, Europos žemės ūkio fondui kaimo</w:t>
                  </w:r>
                  <w:r>
                    <w:rPr>
                      <w:color w:val="000000"/>
                      <w:szCs w:val="24"/>
                      <w:lang w:eastAsia="lt-LT"/>
                    </w:rPr>
                    <w:t xml:space="preserve"> plėtrai ir Europos jūros reikalų ir žuvininkystės fondui bendros nuostatos ir Europos regioninės plėtros fondui, Europos socialiniam fondui, Sanglaudos fondui ir Europos jūros reikalų ir žuvininkystės fondui taikytinos</w:t>
                  </w:r>
                  <w:r>
                    <w:rPr>
                      <w:color w:val="000000"/>
                      <w:szCs w:val="22"/>
                      <w:lang w:eastAsia="lt-LT"/>
                    </w:rPr>
                    <w:t xml:space="preserve"> bendrosios nuostatos ir panaikinamas</w:t>
                  </w:r>
                  <w:r>
                    <w:rPr>
                      <w:color w:val="000000"/>
                      <w:szCs w:val="22"/>
                      <w:lang w:eastAsia="lt-LT"/>
                    </w:rPr>
                    <w:t xml:space="preserve"> Tarybos reglamentas (EB) Nr. 1083/2006 </w:t>
                  </w:r>
                  <w:r>
                    <w:rPr>
                      <w:color w:val="000000"/>
                      <w:szCs w:val="24"/>
                      <w:lang w:eastAsia="lt-LT"/>
                    </w:rPr>
                    <w:t>(OL 2013, L 347, p. 320)</w:t>
                  </w:r>
                  <w:r>
                    <w:rPr>
                      <w:szCs w:val="24"/>
                      <w:lang w:eastAsia="lt-LT"/>
                    </w:rPr>
                    <w:t xml:space="preserve"> (toliau – reglamentas Nr. 1303/2013), 2013 m. gruodžio 17 d. Europos Parlamento ir Tarybos reglamentu (ES) Nr. 1304/2013 dėl Europos socialinio fondo, kuriuo panaikinamas Tarybos reglamentas </w:t>
                  </w:r>
                  <w:r>
                    <w:rPr>
                      <w:szCs w:val="24"/>
                      <w:lang w:eastAsia="lt-LT"/>
                    </w:rPr>
                    <w:t>(EB) Nr. 1081/2006 (OL, L 347, p. 470) (toliau – reglamentas Nr. 1304/2013), Lietuvos Respublikos partnerystės sutartimi, patvirtinta Europos Komisijos 2014 m. birželio 20 d. sprendimu Nr. 2014LT16M8PA001 (toliau – Partnerystės sutartis), 2014–2020 metų ve</w:t>
                  </w:r>
                  <w:r>
                    <w:rPr>
                      <w:szCs w:val="24"/>
                      <w:lang w:eastAsia="lt-LT"/>
                    </w:rPr>
                    <w:t xml:space="preserve">iksmų programa, </w:t>
                  </w:r>
                  <w:r>
                    <w:rPr>
                      <w:color w:val="000000"/>
                      <w:szCs w:val="24"/>
                      <w:lang w:eastAsia="lt-LT"/>
                    </w:rPr>
                    <w:t>Atsakomybės ir funkcijų paskirstymo tarp institucijų, įgyvendinant 2014–2020 metų Europos Sąjungos struktūrinių fondų investicijų veiksmų programą, taisyklėmis, pavirtintomis Lietuvos Respublikos Vyriausybės 2014 m. birželio 4 d. nutarimu N</w:t>
                  </w:r>
                  <w:r>
                    <w:rPr>
                      <w:color w:val="000000"/>
                      <w:szCs w:val="24"/>
                      <w:lang w:eastAsia="lt-LT"/>
                    </w:rPr>
                    <w:t>r. 528 „Dėl A</w:t>
                  </w:r>
                  <w:r>
                    <w:rPr>
                      <w:bCs/>
                      <w:color w:val="000000"/>
                      <w:szCs w:val="24"/>
                      <w:lang w:eastAsia="lt-LT"/>
                    </w:rPr>
                    <w:t>tsakomybės ir funkcijų paskirstymo tarp institucijų, įgyvendinant 2014–2020 metų Europos Sąjungos struktūrinių fondų investicijų veiksmų programą“</w:t>
                  </w:r>
                  <w:r>
                    <w:rPr>
                      <w:szCs w:val="24"/>
                      <w:lang w:eastAsia="lt-LT"/>
                    </w:rPr>
                    <w:t xml:space="preserve"> (toliau – Atsakomybės ir funkcijų paskirstymo taisyklės).</w:t>
                  </w:r>
                </w:p>
              </w:sdtContent>
            </w:sdt>
            <w:sdt>
              <w:sdtPr>
                <w:alias w:val="3 p."/>
                <w:tag w:val="part_d943f1ea379c4d1cbf78d02ece80641a"/>
                <w:id w:val="-2020154231"/>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d943f1ea379c4d1cbf78d02ece80641a"/>
                      <w:id w:val="-1724594800"/>
                      <w:lock w:val="sdtLocked"/>
                    </w:sdtPr>
                    <w:sdtEndPr/>
                    <w:sdtContent>
                      <w:r>
                        <w:rPr>
                          <w:szCs w:val="24"/>
                          <w:lang w:eastAsia="lt-LT"/>
                        </w:rPr>
                        <w:t>3</w:t>
                      </w:r>
                    </w:sdtContent>
                  </w:sdt>
                  <w:r>
                    <w:rPr>
                      <w:szCs w:val="24"/>
                      <w:lang w:eastAsia="lt-LT"/>
                    </w:rPr>
                    <w:t>. Taisyklėse vartojamos sąvokos s</w:t>
                  </w:r>
                  <w:r>
                    <w:rPr>
                      <w:szCs w:val="24"/>
                      <w:lang w:eastAsia="lt-LT"/>
                    </w:rPr>
                    <w:t xml:space="preserve">uprantamos taip, kaip jas apibrėžia reglamentas Nr. 1303/2013, reglamentas Nr. 1304/2013, Lietuvos Respublikos vietos savivaldos įstatymas, </w:t>
                  </w:r>
                  <w:r>
                    <w:rPr>
                      <w:szCs w:val="24"/>
                      <w:lang w:eastAsia="lt-LT"/>
                    </w:rPr>
                    <w:lastRenderedPageBreak/>
                    <w:t>Atsakomybės ir funkcijų paskirstymo taisyklės, Strateginio planavimo metodika, patvirtinta Lietuvos Respublikos Vyri</w:t>
                  </w:r>
                  <w:r>
                    <w:rPr>
                      <w:szCs w:val="24"/>
                      <w:lang w:eastAsia="lt-LT"/>
                    </w:rPr>
                    <w:t>ausybės 2002 m. birželio 6 d. nutarimu Nr. 827 „Dėl Strateginio planavimo metodikos patvirtinimo“, Integruotų teritorijų vystymo programų rengimo ir įgyvendinimo gairės, patvirtintos Lietuvos Respublikos vidaus reikalų ministro 2014 m. liepos 11 d. įsakymu</w:t>
                  </w:r>
                  <w:r>
                    <w:rPr>
                      <w:szCs w:val="24"/>
                      <w:lang w:eastAsia="lt-LT"/>
                    </w:rPr>
                    <w:t xml:space="preserve"> Nr. 1V-480 „Dėl Integruotų teritorijų vystymo programų rengimo ir įgyvendinimo gairių patvirtinimo“, Projektų administravimo ir finansavimo taisyklės, patvirtintos Lietuvos Respublikos finansų ministro 2014 m. spalio 8 d. įsakymu Nr.</w:t>
                  </w:r>
                  <w:r>
                    <w:rPr>
                      <w:szCs w:val="24"/>
                    </w:rPr>
                    <w:t xml:space="preserve"> 1K-316 „Dėl Projektų </w:t>
                  </w:r>
                  <w:r>
                    <w:rPr>
                      <w:szCs w:val="24"/>
                    </w:rPr>
                    <w:t>administravimo ir finansavimo taisyklių patvirtinimo“</w:t>
                  </w:r>
                  <w:r>
                    <w:rPr>
                      <w:szCs w:val="24"/>
                      <w:lang w:eastAsia="lt-LT"/>
                    </w:rPr>
                    <w:t>.</w:t>
                  </w:r>
                </w:p>
                <w:p w:rsidR="00B00907" w:rsidRDefault="00C12D20">
                  <w:pPr>
                    <w:widowControl w:val="0"/>
                    <w:spacing w:line="360" w:lineRule="auto"/>
                    <w:ind w:firstLine="851"/>
                    <w:jc w:val="both"/>
                    <w:rPr>
                      <w:szCs w:val="24"/>
                      <w:lang w:eastAsia="lt-LT"/>
                    </w:rPr>
                  </w:pPr>
                </w:p>
              </w:sdtContent>
            </w:sdt>
          </w:sdtContent>
        </w:sdt>
        <w:sdt>
          <w:sdtPr>
            <w:alias w:val="skyrius"/>
            <w:tag w:val="part_42b63a1d90ca4676aae263737a347ee3"/>
            <w:id w:val="1527916239"/>
            <w:lock w:val="sdtLocked"/>
          </w:sdtPr>
          <w:sdtEndPr/>
          <w:sdtContent>
            <w:p w:rsidR="00B00907" w:rsidRDefault="00C12D20">
              <w:pPr>
                <w:widowControl w:val="0"/>
                <w:spacing w:line="360" w:lineRule="auto"/>
                <w:ind w:firstLine="851"/>
                <w:jc w:val="center"/>
                <w:rPr>
                  <w:szCs w:val="24"/>
                  <w:lang w:eastAsia="lt-LT"/>
                </w:rPr>
              </w:pPr>
              <w:sdt>
                <w:sdtPr>
                  <w:alias w:val="Numeris"/>
                  <w:tag w:val="nr_42b63a1d90ca4676aae263737a347ee3"/>
                  <w:id w:val="685331412"/>
                  <w:lock w:val="sdtLocked"/>
                </w:sdtPr>
                <w:sdtEndPr/>
                <w:sdtContent>
                  <w:r>
                    <w:rPr>
                      <w:b/>
                      <w:bCs/>
                      <w:szCs w:val="24"/>
                      <w:lang w:eastAsia="lt-LT"/>
                    </w:rPr>
                    <w:t>II</w:t>
                  </w:r>
                </w:sdtContent>
              </w:sdt>
              <w:r>
                <w:rPr>
                  <w:b/>
                  <w:bCs/>
                  <w:szCs w:val="24"/>
                  <w:lang w:eastAsia="lt-LT"/>
                </w:rPr>
                <w:t xml:space="preserve"> SKYRIUS</w:t>
              </w:r>
            </w:p>
            <w:p w:rsidR="00B00907" w:rsidRDefault="00C12D20">
              <w:pPr>
                <w:widowControl w:val="0"/>
                <w:spacing w:line="360" w:lineRule="auto"/>
                <w:ind w:firstLine="851"/>
                <w:jc w:val="center"/>
                <w:rPr>
                  <w:szCs w:val="24"/>
                  <w:lang w:eastAsia="lt-LT"/>
                </w:rPr>
              </w:pPr>
              <w:sdt>
                <w:sdtPr>
                  <w:alias w:val="Pavadinimas"/>
                  <w:tag w:val="title_42b63a1d90ca4676aae263737a347ee3"/>
                  <w:id w:val="1017887050"/>
                  <w:lock w:val="sdtLocked"/>
                </w:sdtPr>
                <w:sdtEndPr/>
                <w:sdtContent>
                  <w:r>
                    <w:rPr>
                      <w:b/>
                      <w:bCs/>
                      <w:szCs w:val="24"/>
                      <w:lang w:eastAsia="lt-LT"/>
                    </w:rPr>
                    <w:t xml:space="preserve">MIESTŲ VIETOS VEIKLOS GRUPĖS </w:t>
                  </w:r>
                </w:sdtContent>
              </w:sdt>
            </w:p>
            <w:p w:rsidR="00B00907" w:rsidRDefault="00B00907">
              <w:pPr>
                <w:widowControl w:val="0"/>
                <w:spacing w:line="360" w:lineRule="auto"/>
                <w:ind w:firstLine="851"/>
                <w:jc w:val="center"/>
                <w:rPr>
                  <w:szCs w:val="24"/>
                  <w:lang w:eastAsia="lt-LT"/>
                </w:rPr>
              </w:pPr>
            </w:p>
            <w:sdt>
              <w:sdtPr>
                <w:alias w:val="4 p."/>
                <w:tag w:val="part_1a40a9852f0a4a51aeabc96b69a638b8"/>
                <w:id w:val="2041549694"/>
                <w:lock w:val="sdtLocked"/>
              </w:sdtPr>
              <w:sdtEndPr/>
              <w:sdtContent>
                <w:p w:rsidR="00B00907" w:rsidRDefault="00C12D20">
                  <w:pPr>
                    <w:widowControl w:val="0"/>
                    <w:overflowPunct w:val="0"/>
                    <w:spacing w:line="360" w:lineRule="auto"/>
                    <w:ind w:firstLine="851"/>
                    <w:jc w:val="both"/>
                    <w:rPr>
                      <w:sz w:val="20"/>
                      <w:lang w:eastAsia="lt-LT"/>
                    </w:rPr>
                  </w:pPr>
                  <w:sdt>
                    <w:sdtPr>
                      <w:alias w:val="Numeris"/>
                      <w:tag w:val="nr_1a40a9852f0a4a51aeabc96b69a638b8"/>
                      <w:id w:val="-1246876483"/>
                      <w:lock w:val="sdtLocked"/>
                    </w:sdtPr>
                    <w:sdtEndPr/>
                    <w:sdtContent>
                      <w:r>
                        <w:rPr>
                          <w:szCs w:val="24"/>
                          <w:lang w:eastAsia="lt-LT"/>
                        </w:rPr>
                        <w:t>4</w:t>
                      </w:r>
                    </w:sdtContent>
                  </w:sdt>
                  <w:r>
                    <w:rPr>
                      <w:szCs w:val="24"/>
                      <w:lang w:eastAsia="lt-LT"/>
                    </w:rPr>
                    <w:t xml:space="preserve">. Miesto vietos veiklos grupe, galinčia rengti vietos plėtros strategiją, (toliau – miesto VVG) yra laikomas Lietuvos Respublikos asociacijų </w:t>
                  </w:r>
                  <w:r>
                    <w:rPr>
                      <w:szCs w:val="24"/>
                      <w:lang w:eastAsia="lt-LT"/>
                    </w:rPr>
                    <w:t>įstatymo nustatyta tvarka įsteigtas viešasis juridinis asmuo (toliau – juridinis asmuo), turintis visus šiuos požymius:</w:t>
                  </w:r>
                </w:p>
                <w:sdt>
                  <w:sdtPr>
                    <w:alias w:val="4.1 p."/>
                    <w:tag w:val="part_f54604f72bed4c8cad246f25f24a5198"/>
                    <w:id w:val="-1392262592"/>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f54604f72bed4c8cad246f25f24a5198"/>
                          <w:id w:val="-1356642803"/>
                          <w:lock w:val="sdtLocked"/>
                        </w:sdtPr>
                        <w:sdtEndPr/>
                        <w:sdtContent>
                          <w:r>
                            <w:rPr>
                              <w:szCs w:val="24"/>
                              <w:lang w:eastAsia="lt-LT"/>
                            </w:rPr>
                            <w:t>4.1</w:t>
                          </w:r>
                        </w:sdtContent>
                      </w:sdt>
                      <w:r>
                        <w:rPr>
                          <w:szCs w:val="24"/>
                          <w:lang w:eastAsia="lt-LT"/>
                        </w:rPr>
                        <w:t>. juridinio asmens veiklos tikslas ar vienas iš tikslų atitinka 2014–2020 metų veiksmų programos 8.6.1 konkretų uždavinį „Pagerinti</w:t>
                      </w:r>
                      <w:r>
                        <w:rPr>
                          <w:szCs w:val="24"/>
                          <w:lang w:eastAsia="lt-LT"/>
                        </w:rPr>
                        <w:t xml:space="preserve"> vietines įsidarbinimo galimybes ir didinti bendruomenių socialinę integraciją, išnaudojant vietos bendruomenių, verslo ir vietos valdžios ryšius“;</w:t>
                      </w:r>
                    </w:p>
                  </w:sdtContent>
                </w:sdt>
                <w:sdt>
                  <w:sdtPr>
                    <w:alias w:val="4.2 p."/>
                    <w:tag w:val="part_0634b07987de4ebdb33f066d900db48c"/>
                    <w:id w:val="-1948296774"/>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0634b07987de4ebdb33f066d900db48c"/>
                          <w:id w:val="1802187104"/>
                          <w:lock w:val="sdtLocked"/>
                        </w:sdtPr>
                        <w:sdtEndPr/>
                        <w:sdtContent>
                          <w:r>
                            <w:rPr>
                              <w:szCs w:val="24"/>
                              <w:lang w:eastAsia="lt-LT"/>
                            </w:rPr>
                            <w:t>4.2</w:t>
                          </w:r>
                        </w:sdtContent>
                      </w:sdt>
                      <w:r>
                        <w:rPr>
                          <w:szCs w:val="24"/>
                          <w:lang w:eastAsia="lt-LT"/>
                        </w:rPr>
                        <w:t>. juridinis asmuo turi apibrėžtą veiklos teritoriją, kuri atitinka Taisyklių 12.1–12.4 papunkčiuose n</w:t>
                      </w:r>
                      <w:r>
                        <w:rPr>
                          <w:szCs w:val="24"/>
                          <w:lang w:eastAsia="lt-LT"/>
                        </w:rPr>
                        <w:t>urodytas sąlygas atitinkančią teritoriją;</w:t>
                      </w:r>
                    </w:p>
                  </w:sdtContent>
                </w:sdt>
                <w:sdt>
                  <w:sdtPr>
                    <w:alias w:val="4.3 p."/>
                    <w:tag w:val="part_adc5724f565d49edaa5403efe1445c5d"/>
                    <w:id w:val="2025357523"/>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adc5724f565d49edaa5403efe1445c5d"/>
                          <w:id w:val="-1859805180"/>
                          <w:lock w:val="sdtLocked"/>
                        </w:sdtPr>
                        <w:sdtEndPr/>
                        <w:sdtContent>
                          <w:r>
                            <w:rPr>
                              <w:szCs w:val="24"/>
                              <w:lang w:eastAsia="lt-LT"/>
                            </w:rPr>
                            <w:t>4.3</w:t>
                          </w:r>
                        </w:sdtContent>
                      </w:sdt>
                      <w:r>
                        <w:rPr>
                          <w:szCs w:val="24"/>
                          <w:lang w:eastAsia="lt-LT"/>
                        </w:rPr>
                        <w:t>. juridinio asmens nariais yra  juridinio asmens veiklos teritorijoje veiklą vykdantys trijų šalių partneriai (toliau – partneriai):</w:t>
                      </w:r>
                    </w:p>
                    <w:sdt>
                      <w:sdtPr>
                        <w:alias w:val="4.3.1 p."/>
                        <w:tag w:val="part_d5f516fb73e84081bb66dd238197b0e1"/>
                        <w:id w:val="725876541"/>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d5f516fb73e84081bb66dd238197b0e1"/>
                              <w:id w:val="639232797"/>
                              <w:lock w:val="sdtLocked"/>
                            </w:sdtPr>
                            <w:sdtEndPr/>
                            <w:sdtContent>
                              <w:r>
                                <w:rPr>
                                  <w:szCs w:val="24"/>
                                  <w:lang w:eastAsia="lt-LT"/>
                                </w:rPr>
                                <w:t>4.3.1</w:t>
                              </w:r>
                            </w:sdtContent>
                          </w:sdt>
                          <w:r>
                            <w:rPr>
                              <w:szCs w:val="24"/>
                              <w:lang w:eastAsia="lt-LT"/>
                            </w:rPr>
                            <w:t>. bendruomeninės organizacijos ir (ar) kitos nevyriausybinės organi</w:t>
                          </w:r>
                          <w:r>
                            <w:rPr>
                              <w:szCs w:val="24"/>
                              <w:lang w:eastAsia="lt-LT"/>
                            </w:rPr>
                            <w:t xml:space="preserve">zacijos; </w:t>
                          </w:r>
                        </w:p>
                      </w:sdtContent>
                    </w:sdt>
                    <w:sdt>
                      <w:sdtPr>
                        <w:alias w:val="4.3.2 p."/>
                        <w:tag w:val="part_cc07ccc0c0654d9ebebad071966bf263"/>
                        <w:id w:val="1868643068"/>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cc07ccc0c0654d9ebebad071966bf263"/>
                              <w:id w:val="754016771"/>
                              <w:lock w:val="sdtLocked"/>
                            </w:sdtPr>
                            <w:sdtEndPr/>
                            <w:sdtContent>
                              <w:r>
                                <w:rPr>
                                  <w:szCs w:val="24"/>
                                  <w:lang w:eastAsia="lt-LT"/>
                                </w:rPr>
                                <w:t>4.3.2</w:t>
                              </w:r>
                            </w:sdtContent>
                          </w:sdt>
                          <w:r>
                            <w:rPr>
                              <w:szCs w:val="24"/>
                              <w:lang w:eastAsia="lt-LT"/>
                            </w:rPr>
                            <w:t xml:space="preserve">. asocijuotos verslo struktūros ir (ar) įmonės; </w:t>
                          </w:r>
                        </w:p>
                      </w:sdtContent>
                    </w:sdt>
                    <w:sdt>
                      <w:sdtPr>
                        <w:alias w:val="4.3.3 p."/>
                        <w:tag w:val="part_9784f1c39f5b48b3bb6deefc3dfa7a9a"/>
                        <w:id w:val="-1658678357"/>
                        <w:lock w:val="sdtLocked"/>
                      </w:sdtPr>
                      <w:sdtEndPr/>
                      <w:sdtContent>
                        <w:p w:rsidR="00B00907" w:rsidRDefault="00C12D20">
                          <w:pPr>
                            <w:spacing w:line="360" w:lineRule="auto"/>
                            <w:ind w:firstLine="851"/>
                            <w:jc w:val="both"/>
                            <w:rPr>
                              <w:szCs w:val="24"/>
                              <w:lang w:eastAsia="lt-LT"/>
                            </w:rPr>
                          </w:pPr>
                          <w:sdt>
                            <w:sdtPr>
                              <w:alias w:val="Numeris"/>
                              <w:tag w:val="nr_9784f1c39f5b48b3bb6deefc3dfa7a9a"/>
                              <w:id w:val="959998482"/>
                              <w:lock w:val="sdtLocked"/>
                            </w:sdtPr>
                            <w:sdtEndPr/>
                            <w:sdtContent>
                              <w:r>
                                <w:rPr>
                                  <w:szCs w:val="24"/>
                                  <w:lang w:eastAsia="lt-LT"/>
                                </w:rPr>
                                <w:t>4.3.3</w:t>
                              </w:r>
                            </w:sdtContent>
                          </w:sdt>
                          <w:r>
                            <w:rPr>
                              <w:szCs w:val="24"/>
                              <w:lang w:eastAsia="lt-LT"/>
                            </w:rPr>
                            <w:t>. savivaldybės  taryba arba savivaldybių  tarybos, jeigu juridinio asmens veiklos teritorija yra keliose savivaldybėse;</w:t>
                          </w:r>
                        </w:p>
                      </w:sdtContent>
                    </w:sdt>
                  </w:sdtContent>
                </w:sdt>
                <w:sdt>
                  <w:sdtPr>
                    <w:alias w:val="4.4 p."/>
                    <w:tag w:val="part_c049262ae9cd4e1ab3ac2f57e0ba5c93"/>
                    <w:id w:val="1285625911"/>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c049262ae9cd4e1ab3ac2f57e0ba5c93"/>
                          <w:id w:val="2005473295"/>
                          <w:lock w:val="sdtLocked"/>
                        </w:sdtPr>
                        <w:sdtEndPr/>
                        <w:sdtContent>
                          <w:r>
                            <w:rPr>
                              <w:szCs w:val="24"/>
                              <w:lang w:eastAsia="lt-LT"/>
                            </w:rPr>
                            <w:t>4.4</w:t>
                          </w:r>
                        </w:sdtContent>
                      </w:sdt>
                      <w:r>
                        <w:rPr>
                          <w:szCs w:val="24"/>
                          <w:lang w:eastAsia="lt-LT"/>
                        </w:rPr>
                        <w:t xml:space="preserve">. juridinis asmuo turi </w:t>
                      </w:r>
                      <w:r>
                        <w:rPr>
                          <w:color w:val="000000"/>
                          <w:szCs w:val="24"/>
                          <w:lang w:eastAsia="lt-LT"/>
                        </w:rPr>
                        <w:t xml:space="preserve">kolegialų valdymo organą, </w:t>
                      </w:r>
                      <w:r>
                        <w:rPr>
                          <w:szCs w:val="24"/>
                          <w:lang w:eastAsia="lt-LT"/>
                        </w:rPr>
                        <w:t>k</w:t>
                      </w:r>
                      <w:r>
                        <w:rPr>
                          <w:szCs w:val="24"/>
                          <w:lang w:eastAsia="lt-LT"/>
                        </w:rPr>
                        <w:t>uriame partneriams atstovauja vienodas skaičius valdymo organo narių, ir šio organo sprendimų priėmimo tvarka užtikrina, kad priimant sprendimus ne mažiau kaip 50 proc. balsų teks partneriams, kurie nėra viešosios valdžios institucijos; jeigu juridinio asm</w:t>
                      </w:r>
                      <w:r>
                        <w:rPr>
                          <w:szCs w:val="24"/>
                          <w:lang w:eastAsia="lt-LT"/>
                        </w:rPr>
                        <w:t>ens nariai yra organizacijos, veikiančios didesnėje negu apibrėžta juridinio asmens veiklos teritorija arba neturinčios apibrėžtos veiklos teritorijos (pvz., regiono verslininkus atstovaujančios verslo asociacijos, nevyriausybinės organizacijos), į valdymo</w:t>
                      </w:r>
                      <w:r>
                        <w:rPr>
                          <w:szCs w:val="24"/>
                          <w:lang w:eastAsia="lt-LT"/>
                        </w:rPr>
                        <w:t xml:space="preserve"> organą deleguoti nariai turi būti tiesiogiai susiję su juridinio asmens veiklos teritorija (pvz., verslo asociacijoje atstovaujamos įmonės buveinės ar filialo adresas turi būti juridinio asmens veiklos teritorijoje; į valdymo organą deleguotas asmuo gyven</w:t>
                      </w:r>
                      <w:r>
                        <w:rPr>
                          <w:szCs w:val="24"/>
                          <w:lang w:eastAsia="lt-LT"/>
                        </w:rPr>
                        <w:t>a juridinio asmens veiklos teritorijoje);</w:t>
                      </w:r>
                    </w:p>
                  </w:sdtContent>
                </w:sdt>
                <w:sdt>
                  <w:sdtPr>
                    <w:alias w:val="4.5 p."/>
                    <w:tag w:val="part_aadd42cbaf6a4aacaf9780738bd43555"/>
                    <w:id w:val="1696646375"/>
                    <w:lock w:val="sdtLocked"/>
                  </w:sdtPr>
                  <w:sdtEndPr/>
                  <w:sdtContent>
                    <w:p w:rsidR="00B00907" w:rsidRDefault="00C12D20">
                      <w:pPr>
                        <w:keepNext/>
                        <w:spacing w:line="360" w:lineRule="auto"/>
                        <w:ind w:firstLine="851"/>
                        <w:jc w:val="both"/>
                        <w:rPr>
                          <w:bCs/>
                          <w:kern w:val="32"/>
                          <w:szCs w:val="24"/>
                        </w:rPr>
                      </w:pPr>
                      <w:sdt>
                        <w:sdtPr>
                          <w:alias w:val="Numeris"/>
                          <w:tag w:val="nr_aadd42cbaf6a4aacaf9780738bd43555"/>
                          <w:id w:val="909588425"/>
                          <w:lock w:val="sdtLocked"/>
                        </w:sdtPr>
                        <w:sdtEndPr/>
                        <w:sdtContent>
                          <w:r>
                            <w:rPr>
                              <w:bCs/>
                              <w:color w:val="000000"/>
                              <w:kern w:val="32"/>
                              <w:szCs w:val="24"/>
                            </w:rPr>
                            <w:t>4.5</w:t>
                          </w:r>
                        </w:sdtContent>
                      </w:sdt>
                      <w:r>
                        <w:rPr>
                          <w:bCs/>
                          <w:color w:val="000000"/>
                          <w:kern w:val="32"/>
                          <w:szCs w:val="24"/>
                        </w:rPr>
                        <w:t xml:space="preserve">. juridinis asmuo vadovaujasi Partnerystės sutarties 1.5.1 </w:t>
                      </w:r>
                      <w:r>
                        <w:rPr>
                          <w:bCs/>
                          <w:kern w:val="32"/>
                          <w:szCs w:val="24"/>
                        </w:rPr>
                        <w:t>skyriuje</w:t>
                      </w:r>
                      <w:r>
                        <w:rPr>
                          <w:bCs/>
                          <w:color w:val="000000"/>
                          <w:kern w:val="32"/>
                          <w:szCs w:val="24"/>
                        </w:rPr>
                        <w:t xml:space="preserve"> nustatytu</w:t>
                      </w:r>
                      <w:r>
                        <w:rPr>
                          <w:bCs/>
                          <w:kern w:val="32"/>
                          <w:szCs w:val="24"/>
                        </w:rPr>
                        <w:t xml:space="preserve"> horizontaliuoju partnerystės principu, 1.5.2 skyriuje</w:t>
                      </w:r>
                      <w:r>
                        <w:rPr>
                          <w:bCs/>
                          <w:color w:val="000000"/>
                          <w:kern w:val="32"/>
                          <w:szCs w:val="24"/>
                        </w:rPr>
                        <w:t xml:space="preserve"> nustatytu</w:t>
                      </w:r>
                      <w:r>
                        <w:rPr>
                          <w:bCs/>
                          <w:kern w:val="32"/>
                          <w:szCs w:val="24"/>
                        </w:rPr>
                        <w:t xml:space="preserve"> horizontaliuoju vyrų ir moterų lygių galimybių skatinimo, </w:t>
                      </w:r>
                      <w:proofErr w:type="spellStart"/>
                      <w:r>
                        <w:rPr>
                          <w:bCs/>
                          <w:kern w:val="32"/>
                          <w:szCs w:val="24"/>
                        </w:rPr>
                        <w:t>nediskriminacijos</w:t>
                      </w:r>
                      <w:proofErr w:type="spellEnd"/>
                      <w:r>
                        <w:rPr>
                          <w:bCs/>
                          <w:kern w:val="32"/>
                          <w:szCs w:val="24"/>
                        </w:rPr>
                        <w:t xml:space="preserve"> principu ir Partnerystės sutarties 1.5.4 skyriuje nustatytu horizontaliuoju jaunimo principu, tai yra: juridinio asmens nariais ir (arba) jo </w:t>
                      </w:r>
                      <w:r>
                        <w:rPr>
                          <w:bCs/>
                          <w:color w:val="000000"/>
                          <w:kern w:val="32"/>
                          <w:szCs w:val="24"/>
                        </w:rPr>
                        <w:t>kolegialaus valdymo organo nariais yra</w:t>
                      </w:r>
                      <w:r>
                        <w:rPr>
                          <w:bCs/>
                          <w:color w:val="000000"/>
                          <w:kern w:val="32"/>
                          <w:szCs w:val="24"/>
                        </w:rPr>
                        <w:t xml:space="preserve"> abiejų lyčių asmenys ir nė vienos iš lyčių atstovų nėra daugiau kaip 60 procentų ir bent vienas kolegialaus valdymo organo narys yra jaunesnis negu 29 metų ir (arba) deleguotas jaunimo nevyriausybinės organizacijos, o šio organo sudarymo principai, juridi</w:t>
                      </w:r>
                      <w:r>
                        <w:rPr>
                          <w:bCs/>
                          <w:color w:val="000000"/>
                          <w:kern w:val="32"/>
                          <w:szCs w:val="24"/>
                        </w:rPr>
                        <w:t xml:space="preserve">nio asmens </w:t>
                      </w:r>
                      <w:r>
                        <w:rPr>
                          <w:bCs/>
                          <w:kern w:val="32"/>
                          <w:szCs w:val="24"/>
                        </w:rPr>
                        <w:t>sprendimų priėmimo tvarka ir kitos šio juridinio asmens įstatų nuostatos užtikrina, kad juridiniam asmeniui vykdant savo veiklą bus</w:t>
                      </w:r>
                      <w:r>
                        <w:rPr>
                          <w:bCs/>
                          <w:color w:val="000000"/>
                          <w:kern w:val="32"/>
                          <w:szCs w:val="24"/>
                        </w:rPr>
                        <w:t xml:space="preserve"> užkirstas kelias bet kokiai diskriminacijai dėl lyties, rasės, tautybės, kalbos, kilmės, socialinės padėties, tik</w:t>
                      </w:r>
                      <w:r>
                        <w:rPr>
                          <w:bCs/>
                          <w:color w:val="000000"/>
                          <w:kern w:val="32"/>
                          <w:szCs w:val="24"/>
                        </w:rPr>
                        <w:t xml:space="preserve">ėjimo, įsitikinimų ar pažiūrų, amžiaus, negalios, lytinės orientacijos, etninės priklausomybės, religijos ir </w:t>
                      </w:r>
                      <w:r>
                        <w:rPr>
                          <w:bCs/>
                          <w:kern w:val="32"/>
                          <w:szCs w:val="24"/>
                        </w:rPr>
                        <w:t xml:space="preserve">bus atsižvelgta į </w:t>
                      </w:r>
                      <w:r>
                        <w:rPr>
                          <w:bCs/>
                          <w:kern w:val="32"/>
                          <w:szCs w:val="24"/>
                          <w:lang w:eastAsia="lt-LT"/>
                        </w:rPr>
                        <w:t>jaunimo grupių situaciją bei poreikius</w:t>
                      </w:r>
                      <w:r>
                        <w:rPr>
                          <w:bCs/>
                          <w:color w:val="000000"/>
                          <w:kern w:val="32"/>
                          <w:szCs w:val="24"/>
                        </w:rPr>
                        <w:t>, suteikiant įvairioms socialinėms grupėms vienodas galimybes dalyvauti rengiant ir įgyvend</w:t>
                      </w:r>
                      <w:r>
                        <w:rPr>
                          <w:bCs/>
                          <w:color w:val="000000"/>
                          <w:kern w:val="32"/>
                          <w:szCs w:val="24"/>
                        </w:rPr>
                        <w:t>inti vietos plėtros strategiją; j</w:t>
                      </w:r>
                      <w:r>
                        <w:rPr>
                          <w:bCs/>
                          <w:kern w:val="32"/>
                          <w:szCs w:val="24"/>
                        </w:rPr>
                        <w:t>uridinio asmens įstatų nuostatos leidžia juridinio asmens veikloje aktyviai dalyvauti n</w:t>
                      </w:r>
                      <w:r>
                        <w:rPr>
                          <w:bCs/>
                          <w:kern w:val="32"/>
                          <w:szCs w:val="24"/>
                          <w:lang w:eastAsia="lt-LT"/>
                        </w:rPr>
                        <w:t>eįgaliesiems, vyresnio amžiaus žmonėms, jaunimui bei kitiems, turintiems mažesnes funkcines galimybes</w:t>
                      </w:r>
                      <w:r>
                        <w:rPr>
                          <w:bCs/>
                          <w:kern w:val="32"/>
                          <w:szCs w:val="24"/>
                        </w:rPr>
                        <w:t xml:space="preserve"> arba dėl socialinių priežasčių maž</w:t>
                      </w:r>
                      <w:r>
                        <w:rPr>
                          <w:bCs/>
                          <w:kern w:val="32"/>
                          <w:szCs w:val="24"/>
                        </w:rPr>
                        <w:t xml:space="preserve">iau </w:t>
                      </w:r>
                      <w:r>
                        <w:rPr>
                          <w:bCs/>
                          <w:kern w:val="32"/>
                          <w:szCs w:val="24"/>
                          <w:lang w:eastAsia="lt-LT"/>
                        </w:rPr>
                        <w:t>įtrauktiems į jiems aktualių sprendimų priėmimą</w:t>
                      </w:r>
                      <w:r>
                        <w:rPr>
                          <w:bCs/>
                          <w:kern w:val="32"/>
                          <w:szCs w:val="24"/>
                        </w:rPr>
                        <w:t xml:space="preserve"> (pvz., nustatyta rašytinė sprendimų priėmimo procedūra, išankstinės konsultacijos dėl juridinio asmens priimamų sprendimų informacinių ir ryšio technologijomis ir kt.);</w:t>
                      </w:r>
                    </w:p>
                  </w:sdtContent>
                </w:sdt>
                <w:sdt>
                  <w:sdtPr>
                    <w:alias w:val="4.6 p."/>
                    <w:tag w:val="part_94892c4cf4ff4de491f3e45f137ce7f7"/>
                    <w:id w:val="-1292740206"/>
                    <w:lock w:val="sdtLocked"/>
                  </w:sdtPr>
                  <w:sdtEndPr/>
                  <w:sdtContent>
                    <w:p w:rsidR="00B00907" w:rsidRDefault="00C12D20">
                      <w:pPr>
                        <w:widowControl w:val="0"/>
                        <w:overflowPunct w:val="0"/>
                        <w:spacing w:line="360" w:lineRule="auto"/>
                        <w:ind w:firstLine="851"/>
                        <w:jc w:val="both"/>
                        <w:rPr>
                          <w:color w:val="000000"/>
                          <w:szCs w:val="24"/>
                          <w:lang w:eastAsia="lt-LT"/>
                        </w:rPr>
                      </w:pPr>
                      <w:sdt>
                        <w:sdtPr>
                          <w:alias w:val="Numeris"/>
                          <w:tag w:val="nr_94892c4cf4ff4de491f3e45f137ce7f7"/>
                          <w:id w:val="1087731971"/>
                          <w:lock w:val="sdtLocked"/>
                        </w:sdtPr>
                        <w:sdtEndPr/>
                        <w:sdtContent>
                          <w:r>
                            <w:rPr>
                              <w:color w:val="000000"/>
                              <w:szCs w:val="24"/>
                              <w:lang w:eastAsia="lt-LT"/>
                            </w:rPr>
                            <w:t>4.6</w:t>
                          </w:r>
                        </w:sdtContent>
                      </w:sdt>
                      <w:r>
                        <w:rPr>
                          <w:color w:val="000000"/>
                          <w:szCs w:val="24"/>
                          <w:lang w:eastAsia="lt-LT"/>
                        </w:rPr>
                        <w:t xml:space="preserve">. juridinio asmens, kuris planuoja vietos plėtros strategijos parengimą ir jos įgyvendinimą,  vadovas arba administracijos vadovas </w:t>
                      </w:r>
                      <w:r>
                        <w:rPr>
                          <w:szCs w:val="24"/>
                          <w:lang w:eastAsia="lt-LT"/>
                        </w:rPr>
                        <w:t>turi turėti patirties rengiant ir įgyvendinant strateginio planavimo dokumentus susijusius su Europos Sąjungos struktūrinių f</w:t>
                      </w:r>
                      <w:r>
                        <w:rPr>
                          <w:szCs w:val="24"/>
                          <w:lang w:eastAsia="lt-LT"/>
                        </w:rPr>
                        <w:t xml:space="preserve">ondų ar kitos finansinės paramos valdymu ir panaudojimu arba ne </w:t>
                      </w:r>
                      <w:r>
                        <w:rPr>
                          <w:color w:val="000000"/>
                          <w:szCs w:val="24"/>
                          <w:lang w:eastAsia="lt-LT"/>
                        </w:rPr>
                        <w:t>mažesnę kaip 1 metų vadovaujamojo darbo patirtį įmonėje, įstaigoje ar organizacijoje, turinčioje ne mažiau kaip 5 darbuotojus; juridinio asmens, kuris planuoja vietos plėtros strategijos paren</w:t>
                      </w:r>
                      <w:r>
                        <w:rPr>
                          <w:color w:val="000000"/>
                          <w:szCs w:val="24"/>
                          <w:lang w:eastAsia="lt-LT"/>
                        </w:rPr>
                        <w:t xml:space="preserve">gimą ir jos įgyvendinimą, vadovas arba administracijos vadovas </w:t>
                      </w:r>
                      <w:r>
                        <w:rPr>
                          <w:szCs w:val="24"/>
                          <w:lang w:eastAsia="lt-LT"/>
                        </w:rPr>
                        <w:t>turi turėti aukštojo mokslo išsilavinimą.</w:t>
                      </w:r>
                    </w:p>
                  </w:sdtContent>
                </w:sdt>
              </w:sdtContent>
            </w:sdt>
            <w:sdt>
              <w:sdtPr>
                <w:alias w:val="5 p."/>
                <w:tag w:val="part_54ed6cfc1c064fe19e37c3b278bac359"/>
                <w:id w:val="-1263684438"/>
                <w:lock w:val="sdtLocked"/>
              </w:sdtPr>
              <w:sdtEndPr/>
              <w:sdtContent>
                <w:p w:rsidR="00B00907" w:rsidRDefault="00C12D20">
                  <w:pPr>
                    <w:widowControl w:val="0"/>
                    <w:overflowPunct w:val="0"/>
                    <w:spacing w:line="360" w:lineRule="auto"/>
                    <w:ind w:firstLine="851"/>
                    <w:jc w:val="both"/>
                    <w:rPr>
                      <w:color w:val="000000"/>
                      <w:szCs w:val="24"/>
                      <w:lang w:eastAsia="lt-LT"/>
                    </w:rPr>
                  </w:pPr>
                  <w:sdt>
                    <w:sdtPr>
                      <w:alias w:val="Numeris"/>
                      <w:tag w:val="nr_54ed6cfc1c064fe19e37c3b278bac359"/>
                      <w:id w:val="-1301688282"/>
                      <w:lock w:val="sdtLocked"/>
                    </w:sdtPr>
                    <w:sdtEndPr/>
                    <w:sdtContent>
                      <w:r>
                        <w:rPr>
                          <w:color w:val="000000"/>
                          <w:szCs w:val="24"/>
                          <w:lang w:eastAsia="lt-LT"/>
                        </w:rPr>
                        <w:t>5</w:t>
                      </w:r>
                    </w:sdtContent>
                  </w:sdt>
                  <w:r>
                    <w:rPr>
                      <w:color w:val="000000"/>
                      <w:szCs w:val="24"/>
                      <w:lang w:eastAsia="lt-LT"/>
                    </w:rPr>
                    <w:t xml:space="preserve">. Tokiu atveju, kai yra keletas visus 4 punkte nurodytus požymius atitinkančių juridinių asmenų, kurių veiklos teritorija visiškai ar iš dalies </w:t>
                  </w:r>
                  <w:r>
                    <w:rPr>
                      <w:color w:val="000000"/>
                      <w:szCs w:val="24"/>
                      <w:lang w:eastAsia="lt-LT"/>
                    </w:rPr>
                    <w:t xml:space="preserve">sutampa, miesto VVG yra laikomas juridinis asmuo, kurio įregistravimo Juridinių asmenų registre data yra ankstesnė. </w:t>
                  </w:r>
                </w:p>
              </w:sdtContent>
            </w:sdt>
            <w:sdt>
              <w:sdtPr>
                <w:alias w:val="6 p."/>
                <w:tag w:val="part_3ae75844834446d4900c6949daaf795e"/>
                <w:id w:val="223802861"/>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3ae75844834446d4900c6949daaf795e"/>
                      <w:id w:val="1047415488"/>
                      <w:lock w:val="sdtLocked"/>
                    </w:sdtPr>
                    <w:sdtEndPr/>
                    <w:sdtContent>
                      <w:r>
                        <w:rPr>
                          <w:szCs w:val="24"/>
                          <w:lang w:eastAsia="lt-LT"/>
                        </w:rPr>
                        <w:t>6</w:t>
                      </w:r>
                    </w:sdtContent>
                  </w:sdt>
                  <w:r>
                    <w:rPr>
                      <w:szCs w:val="24"/>
                      <w:lang w:eastAsia="lt-LT"/>
                    </w:rPr>
                    <w:t>. Miesto VVG steigimą, siekdamas dalyvauti rengiant vietos plėtros strategiją, gali inicijuoti bet kuris partneris.</w:t>
                  </w:r>
                </w:p>
              </w:sdtContent>
            </w:sdt>
            <w:sdt>
              <w:sdtPr>
                <w:alias w:val="7 p."/>
                <w:tag w:val="part_a49c6f1559444030819139fa977f2079"/>
                <w:id w:val="-369920854"/>
                <w:lock w:val="sdtLocked"/>
              </w:sdtPr>
              <w:sdtEndPr/>
              <w:sdtContent>
                <w:p w:rsidR="00B00907" w:rsidRDefault="00C12D20">
                  <w:pPr>
                    <w:widowControl w:val="0"/>
                    <w:spacing w:line="360" w:lineRule="auto"/>
                    <w:ind w:firstLine="851"/>
                    <w:jc w:val="both"/>
                    <w:rPr>
                      <w:szCs w:val="24"/>
                      <w:lang w:eastAsia="lt-LT"/>
                    </w:rPr>
                  </w:pPr>
                  <w:sdt>
                    <w:sdtPr>
                      <w:alias w:val="Numeris"/>
                      <w:tag w:val="nr_a49c6f1559444030819139fa977f2079"/>
                      <w:id w:val="-75904538"/>
                      <w:lock w:val="sdtLocked"/>
                    </w:sdtPr>
                    <w:sdtEndPr/>
                    <w:sdtContent>
                      <w:r>
                        <w:rPr>
                          <w:szCs w:val="24"/>
                          <w:lang w:eastAsia="lt-LT"/>
                        </w:rPr>
                        <w:t>7</w:t>
                      </w:r>
                    </w:sdtContent>
                  </w:sdt>
                  <w:r>
                    <w:rPr>
                      <w:szCs w:val="24"/>
                      <w:lang w:eastAsia="lt-LT"/>
                    </w:rPr>
                    <w:t xml:space="preserve">. Miesto VVG </w:t>
                  </w:r>
                  <w:r>
                    <w:rPr>
                      <w:szCs w:val="24"/>
                      <w:lang w:eastAsia="lt-LT"/>
                    </w:rPr>
                    <w:t>steigimą inicijuojantis partneris kreipiasi į galinčias dalyvauti miesto VVG veikloje Taisyklių 12.1–12.4 papunkčiuose nurodytas sąlygas atitinkančioje teritorijoje veikiančias organizacijas ir savivaldybės tarybą (kai miesto VVG steigimą inicijuoja ne sav</w:t>
                  </w:r>
                  <w:r>
                    <w:rPr>
                      <w:szCs w:val="24"/>
                      <w:lang w:eastAsia="lt-LT"/>
                    </w:rPr>
                    <w:t>ivaldybės taryba), siūlydamas pradėti konsultacijas dėl miesto VVG steigimo.</w:t>
                  </w:r>
                </w:p>
              </w:sdtContent>
            </w:sdt>
            <w:sdt>
              <w:sdtPr>
                <w:alias w:val="8 p."/>
                <w:tag w:val="part_a4efa0a422c34fdf8fbc6a74adec1ce1"/>
                <w:id w:val="1064063870"/>
                <w:lock w:val="sdtLocked"/>
              </w:sdtPr>
              <w:sdtEndPr/>
              <w:sdtContent>
                <w:p w:rsidR="00B00907" w:rsidRDefault="00C12D20">
                  <w:pPr>
                    <w:spacing w:line="360" w:lineRule="auto"/>
                    <w:ind w:firstLine="720"/>
                    <w:jc w:val="both"/>
                    <w:rPr>
                      <w:szCs w:val="24"/>
                    </w:rPr>
                  </w:pPr>
                  <w:sdt>
                    <w:sdtPr>
                      <w:alias w:val="Numeris"/>
                      <w:tag w:val="nr_a4efa0a422c34fdf8fbc6a74adec1ce1"/>
                      <w:id w:val="-332151557"/>
                      <w:lock w:val="sdtLocked"/>
                    </w:sdtPr>
                    <w:sdtEndPr/>
                    <w:sdtContent>
                      <w:r>
                        <w:rPr>
                          <w:szCs w:val="24"/>
                        </w:rPr>
                        <w:t>8</w:t>
                      </w:r>
                    </w:sdtContent>
                  </w:sdt>
                  <w:r>
                    <w:rPr>
                      <w:szCs w:val="24"/>
                    </w:rPr>
                    <w:t>. Konsultacijų ir miesto VVG steigimo procesą koordinuoja savivaldybės taryba ar kitas partneris (pvz., pramonės ir amatų rūmai ir kt.), kurio vadovas ar administracijos vado</w:t>
                  </w:r>
                  <w:r>
                    <w:rPr>
                      <w:szCs w:val="24"/>
                    </w:rPr>
                    <w:t xml:space="preserve">vas atitinka </w:t>
                  </w:r>
                  <w:r>
                    <w:rPr>
                      <w:szCs w:val="24"/>
                    </w:rPr>
                    <w:lastRenderedPageBreak/>
                    <w:t>4.6 papunktyje nustatytus reikalavimus, užtikrindama (-</w:t>
                  </w:r>
                  <w:proofErr w:type="spellStart"/>
                  <w:r>
                    <w:rPr>
                      <w:szCs w:val="24"/>
                    </w:rPr>
                    <w:t>as</w:t>
                  </w:r>
                  <w:proofErr w:type="spellEnd"/>
                  <w:r>
                    <w:rPr>
                      <w:szCs w:val="24"/>
                    </w:rPr>
                    <w:t>), kad miesto VVG iš partnerių išsirinktų vieną pagrindinį partnerį arba kiekvienas iš partnerių paskirtų savo atstovą, atsakingą už administracinius ir finansinius reikalus. Savivaldybė</w:t>
                  </w:r>
                  <w:r>
                    <w:rPr>
                      <w:szCs w:val="24"/>
                    </w:rPr>
                    <w:t>s tarybos sprendimu gali būti sudaryta konsultacinė darbo grupė iš partnerių atstovų, kurioje susitariama dėl miesto VVG veikloje dalyvausiančių įstaigų ir organizacijų, valdymo organų sudarymo principų, sprendimų priėmimo procedūrų nustatymo, veiklos orga</w:t>
                  </w:r>
                  <w:r>
                    <w:rPr>
                      <w:szCs w:val="24"/>
                    </w:rPr>
                    <w:t>nizavimo, administracinio aptarnavimo ir kitų klausimų.</w:t>
                  </w:r>
                </w:p>
              </w:sdtContent>
            </w:sdt>
            <w:sdt>
              <w:sdtPr>
                <w:alias w:val="9 p."/>
                <w:tag w:val="part_61730581456e43878de46ed9a025f1c9"/>
                <w:id w:val="-781655921"/>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61730581456e43878de46ed9a025f1c9"/>
                      <w:id w:val="1341283722"/>
                      <w:lock w:val="sdtLocked"/>
                    </w:sdtPr>
                    <w:sdtEndPr/>
                    <w:sdtContent>
                      <w:r>
                        <w:rPr>
                          <w:szCs w:val="24"/>
                          <w:lang w:eastAsia="lt-LT"/>
                        </w:rPr>
                        <w:t>9</w:t>
                      </w:r>
                    </w:sdtContent>
                  </w:sdt>
                  <w:r>
                    <w:rPr>
                      <w:szCs w:val="24"/>
                      <w:lang w:eastAsia="lt-LT"/>
                    </w:rPr>
                    <w:t>. Savivaldybės  taryba, inicijuodama miesto VVG steigimą, arba prieš priimdama sprendimą būti viena iš miesto VVG narių, įvertina, ar į konsultacijas dėl miesto VVG steigimo įtrauktos Taisyklių 1</w:t>
                  </w:r>
                  <w:r>
                    <w:rPr>
                      <w:szCs w:val="24"/>
                      <w:lang w:eastAsia="lt-LT"/>
                    </w:rPr>
                    <w:t xml:space="preserve">2.1–12.4 papunkčiuose nurodytas sąlygas atitinkančioje teritorijoje veikiančios bendruomeninės organizacijos bei kitos nevyriausybinės organizacijos, asocijuotos verslo struktūros ir (ar) įmonės. </w:t>
                  </w:r>
                </w:p>
              </w:sdtContent>
            </w:sdt>
            <w:sdt>
              <w:sdtPr>
                <w:alias w:val="10 p."/>
                <w:tag w:val="part_cdc32d825bcd443bac11df7e8b59c8be"/>
                <w:id w:val="-444384907"/>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cdc32d825bcd443bac11df7e8b59c8be"/>
                      <w:id w:val="1177460358"/>
                      <w:lock w:val="sdtLocked"/>
                    </w:sdtPr>
                    <w:sdtEndPr/>
                    <w:sdtContent>
                      <w:r>
                        <w:rPr>
                          <w:color w:val="000000"/>
                          <w:szCs w:val="24"/>
                          <w:lang w:eastAsia="lt-LT"/>
                        </w:rPr>
                        <w:t>10</w:t>
                      </w:r>
                    </w:sdtContent>
                  </w:sdt>
                  <w:r>
                    <w:rPr>
                      <w:color w:val="000000"/>
                      <w:szCs w:val="24"/>
                      <w:lang w:eastAsia="lt-LT"/>
                    </w:rPr>
                    <w:t>. Savivaldybės taryba</w:t>
                  </w:r>
                  <w:r>
                    <w:rPr>
                      <w:szCs w:val="24"/>
                      <w:lang w:eastAsia="lt-LT"/>
                    </w:rPr>
                    <w:t>, inicijuodama miesto VVG</w:t>
                  </w:r>
                  <w:r>
                    <w:rPr>
                      <w:color w:val="000000"/>
                      <w:szCs w:val="24"/>
                      <w:lang w:eastAsia="lt-LT"/>
                    </w:rPr>
                    <w:t xml:space="preserve"> steigi</w:t>
                  </w:r>
                  <w:r>
                    <w:rPr>
                      <w:color w:val="000000"/>
                      <w:szCs w:val="24"/>
                      <w:lang w:eastAsia="lt-LT"/>
                    </w:rPr>
                    <w:t xml:space="preserve">mą </w:t>
                  </w:r>
                  <w:r>
                    <w:rPr>
                      <w:szCs w:val="24"/>
                      <w:lang w:eastAsia="lt-LT"/>
                    </w:rPr>
                    <w:t>arba priimdama sprendimą būti viena iš miesto VVG narių,</w:t>
                  </w:r>
                  <w:r>
                    <w:rPr>
                      <w:color w:val="000000"/>
                      <w:szCs w:val="24"/>
                      <w:lang w:eastAsia="lt-LT"/>
                    </w:rPr>
                    <w:t xml:space="preserve"> įvertina, ar anksčiau nėra įsteigta miesto VVG, kurios veiklos teritorija visiškai ar iš dalies sutampa su naujai steigiamos miesto VVG veiklos teritorija. Savivaldybė negali būti kelių miestų VVG</w:t>
                  </w:r>
                  <w:r>
                    <w:rPr>
                      <w:color w:val="000000"/>
                      <w:szCs w:val="24"/>
                      <w:lang w:eastAsia="lt-LT"/>
                    </w:rPr>
                    <w:t xml:space="preserve"> nare, jeigu jų veiklos teritorijos visiškai ar iš dalies sutampa. </w:t>
                  </w:r>
                </w:p>
              </w:sdtContent>
            </w:sdt>
            <w:sdt>
              <w:sdtPr>
                <w:alias w:val="11 p."/>
                <w:tag w:val="part_466c38ecd5994ce88153ef93dae0c35d"/>
                <w:id w:val="1043484432"/>
                <w:lock w:val="sdtLocked"/>
              </w:sdtPr>
              <w:sdtEndPr/>
              <w:sdtContent>
                <w:p w:rsidR="00B00907" w:rsidRDefault="00C12D20">
                  <w:pPr>
                    <w:widowControl w:val="0"/>
                    <w:overflowPunct w:val="0"/>
                    <w:spacing w:line="360" w:lineRule="auto"/>
                    <w:ind w:firstLine="851"/>
                    <w:jc w:val="both"/>
                    <w:rPr>
                      <w:color w:val="000000"/>
                      <w:szCs w:val="24"/>
                      <w:lang w:eastAsia="lt-LT"/>
                    </w:rPr>
                  </w:pPr>
                  <w:sdt>
                    <w:sdtPr>
                      <w:alias w:val="Numeris"/>
                      <w:tag w:val="nr_466c38ecd5994ce88153ef93dae0c35d"/>
                      <w:id w:val="-1988005099"/>
                      <w:lock w:val="sdtLocked"/>
                    </w:sdtPr>
                    <w:sdtEndPr/>
                    <w:sdtContent>
                      <w:r>
                        <w:rPr>
                          <w:color w:val="000000"/>
                          <w:szCs w:val="24"/>
                          <w:lang w:eastAsia="lt-LT"/>
                        </w:rPr>
                        <w:t>11</w:t>
                      </w:r>
                    </w:sdtContent>
                  </w:sdt>
                  <w:r>
                    <w:rPr>
                      <w:color w:val="000000"/>
                      <w:szCs w:val="24"/>
                      <w:lang w:eastAsia="lt-LT"/>
                    </w:rPr>
                    <w:t>. Miesto VVG gali būti paramos gavėjas ir įgyvendinti veiksmus pagal vietos plėtros strategiją.</w:t>
                  </w:r>
                </w:p>
                <w:p w:rsidR="00B00907" w:rsidRDefault="00C12D20">
                  <w:pPr>
                    <w:widowControl w:val="0"/>
                    <w:spacing w:line="360" w:lineRule="auto"/>
                    <w:ind w:firstLine="851"/>
                    <w:jc w:val="both"/>
                    <w:rPr>
                      <w:szCs w:val="24"/>
                      <w:lang w:eastAsia="lt-LT"/>
                    </w:rPr>
                  </w:pPr>
                </w:p>
              </w:sdtContent>
            </w:sdt>
          </w:sdtContent>
        </w:sdt>
        <w:sdt>
          <w:sdtPr>
            <w:alias w:val="skyrius"/>
            <w:tag w:val="part_f82cc30c73ce4712abb160b4abb92124"/>
            <w:id w:val="419527633"/>
            <w:lock w:val="sdtLocked"/>
          </w:sdtPr>
          <w:sdtEndPr/>
          <w:sdtContent>
            <w:p w:rsidR="00B00907" w:rsidRDefault="00C12D20">
              <w:pPr>
                <w:widowControl w:val="0"/>
                <w:spacing w:line="360" w:lineRule="auto"/>
                <w:ind w:firstLine="851"/>
                <w:jc w:val="center"/>
                <w:rPr>
                  <w:szCs w:val="24"/>
                  <w:lang w:eastAsia="lt-LT"/>
                </w:rPr>
              </w:pPr>
              <w:sdt>
                <w:sdtPr>
                  <w:alias w:val="Numeris"/>
                  <w:tag w:val="nr_f82cc30c73ce4712abb160b4abb92124"/>
                  <w:id w:val="674849617"/>
                  <w:lock w:val="sdtLocked"/>
                </w:sdtPr>
                <w:sdtEndPr/>
                <w:sdtContent>
                  <w:r>
                    <w:rPr>
                      <w:b/>
                      <w:bCs/>
                      <w:szCs w:val="24"/>
                      <w:lang w:eastAsia="lt-LT"/>
                    </w:rPr>
                    <w:t>III</w:t>
                  </w:r>
                </w:sdtContent>
              </w:sdt>
              <w:r>
                <w:rPr>
                  <w:b/>
                  <w:bCs/>
                  <w:szCs w:val="24"/>
                  <w:lang w:eastAsia="lt-LT"/>
                </w:rPr>
                <w:t xml:space="preserve"> SKYRIUS</w:t>
              </w:r>
            </w:p>
            <w:p w:rsidR="00B00907" w:rsidRDefault="00C12D20">
              <w:pPr>
                <w:widowControl w:val="0"/>
                <w:spacing w:line="360" w:lineRule="auto"/>
                <w:ind w:firstLine="851"/>
                <w:jc w:val="center"/>
                <w:rPr>
                  <w:szCs w:val="24"/>
                  <w:lang w:eastAsia="lt-LT"/>
                </w:rPr>
              </w:pPr>
              <w:sdt>
                <w:sdtPr>
                  <w:alias w:val="Pavadinimas"/>
                  <w:tag w:val="title_f82cc30c73ce4712abb160b4abb92124"/>
                  <w:id w:val="1707677195"/>
                  <w:lock w:val="sdtLocked"/>
                </w:sdtPr>
                <w:sdtEndPr/>
                <w:sdtContent>
                  <w:r>
                    <w:rPr>
                      <w:b/>
                      <w:bCs/>
                      <w:szCs w:val="24"/>
                      <w:lang w:eastAsia="lt-LT"/>
                    </w:rPr>
                    <w:t>TERITORIJA, KURIAI RENGIAMA VIETOS PLĖTROS STRATEGIJA</w:t>
                  </w:r>
                </w:sdtContent>
              </w:sdt>
            </w:p>
            <w:p w:rsidR="00B00907" w:rsidRDefault="00B00907">
              <w:pPr>
                <w:widowControl w:val="0"/>
                <w:overflowPunct w:val="0"/>
                <w:spacing w:line="360" w:lineRule="auto"/>
                <w:ind w:firstLine="851"/>
                <w:jc w:val="both"/>
                <w:rPr>
                  <w:szCs w:val="24"/>
                  <w:lang w:eastAsia="lt-LT"/>
                </w:rPr>
              </w:pPr>
            </w:p>
            <w:sdt>
              <w:sdtPr>
                <w:alias w:val="12 p."/>
                <w:tag w:val="part_0b8d2704a7f3450899cf74dcae6d039c"/>
                <w:id w:val="1416743620"/>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0b8d2704a7f3450899cf74dcae6d039c"/>
                      <w:id w:val="-222217573"/>
                      <w:lock w:val="sdtLocked"/>
                    </w:sdtPr>
                    <w:sdtEndPr/>
                    <w:sdtContent>
                      <w:r>
                        <w:rPr>
                          <w:szCs w:val="24"/>
                          <w:lang w:eastAsia="lt-LT"/>
                        </w:rPr>
                        <w:t>12</w:t>
                      </w:r>
                    </w:sdtContent>
                  </w:sdt>
                  <w:r>
                    <w:rPr>
                      <w:szCs w:val="24"/>
                      <w:lang w:eastAsia="lt-LT"/>
                    </w:rPr>
                    <w:t>. Viet</w:t>
                  </w:r>
                  <w:r>
                    <w:rPr>
                      <w:szCs w:val="24"/>
                      <w:lang w:eastAsia="lt-LT"/>
                    </w:rPr>
                    <w:t>os plėtros strategija rengiama vienai iš Taisyklių 12.1–12.4 papunkčiuose nurodytas sąlygas atitinkančių teritorijų:</w:t>
                  </w:r>
                </w:p>
                <w:sdt>
                  <w:sdtPr>
                    <w:alias w:val="12.1 p."/>
                    <w:tag w:val="part_3b7b74d773f8479091cb17fffda5e380"/>
                    <w:id w:val="-1231218653"/>
                    <w:lock w:val="sdtLocked"/>
                  </w:sdtPr>
                  <w:sdtEndPr/>
                  <w:sdtContent>
                    <w:p w:rsidR="00B00907" w:rsidRDefault="00C12D20">
                      <w:pPr>
                        <w:widowControl w:val="0"/>
                        <w:spacing w:line="360" w:lineRule="auto"/>
                        <w:ind w:firstLine="851"/>
                        <w:jc w:val="both"/>
                        <w:rPr>
                          <w:szCs w:val="24"/>
                          <w:lang w:eastAsia="lt-LT"/>
                        </w:rPr>
                      </w:pPr>
                      <w:sdt>
                        <w:sdtPr>
                          <w:alias w:val="Numeris"/>
                          <w:tag w:val="nr_3b7b74d773f8479091cb17fffda5e380"/>
                          <w:id w:val="-1363050270"/>
                          <w:lock w:val="sdtLocked"/>
                        </w:sdtPr>
                        <w:sdtEndPr/>
                        <w:sdtContent>
                          <w:r>
                            <w:rPr>
                              <w:szCs w:val="24"/>
                              <w:lang w:eastAsia="lt-LT"/>
                            </w:rPr>
                            <w:t>12.1</w:t>
                          </w:r>
                        </w:sdtContent>
                      </w:sdt>
                      <w:r>
                        <w:rPr>
                          <w:szCs w:val="24"/>
                          <w:lang w:eastAsia="lt-LT"/>
                        </w:rPr>
                        <w:t>. savivaldybės centras;</w:t>
                      </w:r>
                    </w:p>
                  </w:sdtContent>
                </w:sdt>
                <w:sdt>
                  <w:sdtPr>
                    <w:alias w:val="12.2 p."/>
                    <w:tag w:val="part_9796278318ab41f6a8574891a764d48b"/>
                    <w:id w:val="686720716"/>
                    <w:lock w:val="sdtLocked"/>
                  </w:sdtPr>
                  <w:sdtEndPr/>
                  <w:sdtContent>
                    <w:p w:rsidR="00B00907" w:rsidRDefault="00C12D20">
                      <w:pPr>
                        <w:widowControl w:val="0"/>
                        <w:spacing w:line="360" w:lineRule="auto"/>
                        <w:ind w:firstLine="851"/>
                        <w:jc w:val="both"/>
                        <w:rPr>
                          <w:szCs w:val="24"/>
                          <w:lang w:eastAsia="lt-LT"/>
                        </w:rPr>
                      </w:pPr>
                      <w:sdt>
                        <w:sdtPr>
                          <w:alias w:val="Numeris"/>
                          <w:tag w:val="nr_9796278318ab41f6a8574891a764d48b"/>
                          <w:id w:val="1195035365"/>
                          <w:lock w:val="sdtLocked"/>
                        </w:sdtPr>
                        <w:sdtEndPr/>
                        <w:sdtContent>
                          <w:r>
                            <w:rPr>
                              <w:szCs w:val="24"/>
                              <w:lang w:eastAsia="lt-LT"/>
                            </w:rPr>
                            <w:t>12.2</w:t>
                          </w:r>
                        </w:sdtContent>
                      </w:sdt>
                      <w:r>
                        <w:rPr>
                          <w:szCs w:val="24"/>
                          <w:lang w:eastAsia="lt-LT"/>
                        </w:rPr>
                        <w:t>. miestas, kuriame gyvena nuo 6 tūkstančių iki 150 tūkstančių gyventojų;</w:t>
                      </w:r>
                    </w:p>
                  </w:sdtContent>
                </w:sdt>
                <w:sdt>
                  <w:sdtPr>
                    <w:alias w:val="12.3 p."/>
                    <w:tag w:val="part_706fed6e79e24bb78112b483d5925697"/>
                    <w:id w:val="-1398585462"/>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706fed6e79e24bb78112b483d5925697"/>
                          <w:id w:val="-1555079092"/>
                          <w:lock w:val="sdtLocked"/>
                        </w:sdtPr>
                        <w:sdtEndPr/>
                        <w:sdtContent>
                          <w:r>
                            <w:rPr>
                              <w:szCs w:val="24"/>
                              <w:lang w:eastAsia="lt-LT"/>
                            </w:rPr>
                            <w:t>12.3</w:t>
                          </w:r>
                        </w:sdtContent>
                      </w:sdt>
                      <w:r>
                        <w:rPr>
                          <w:szCs w:val="24"/>
                          <w:lang w:eastAsia="lt-LT"/>
                        </w:rPr>
                        <w:t xml:space="preserve">. miesto dalis, </w:t>
                      </w:r>
                      <w:r>
                        <w:rPr>
                          <w:szCs w:val="24"/>
                          <w:lang w:eastAsia="lt-LT"/>
                        </w:rPr>
                        <w:t>kurioje gyvena nuo 6 tūkstančių iki 150 tūkstančių gyventojų; bent po vieną vietos plėtros strategiją turės būti rengiama teritorijose, visiškai ar iš dalies sutampančiose su šių miestų savivaldybių išskirtomis tikslinėmis teritorijomis, prisidedant prie i</w:t>
                      </w:r>
                      <w:r>
                        <w:rPr>
                          <w:szCs w:val="24"/>
                          <w:lang w:eastAsia="lt-LT"/>
                        </w:rPr>
                        <w:t>ntegruotų teritorijų vystymo programų įgyvendinimo;</w:t>
                      </w:r>
                    </w:p>
                  </w:sdtContent>
                </w:sdt>
                <w:sdt>
                  <w:sdtPr>
                    <w:alias w:val="12.4 p."/>
                    <w:tag w:val="part_71d6f0b430994cdd8b4ccee61b105a21"/>
                    <w:id w:val="694972451"/>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71d6f0b430994cdd8b4ccee61b105a21"/>
                          <w:id w:val="-637417692"/>
                          <w:lock w:val="sdtLocked"/>
                        </w:sdtPr>
                        <w:sdtEndPr/>
                        <w:sdtContent>
                          <w:r>
                            <w:rPr>
                              <w:szCs w:val="24"/>
                              <w:lang w:eastAsia="lt-LT"/>
                            </w:rPr>
                            <w:t>12.4</w:t>
                          </w:r>
                        </w:sdtContent>
                      </w:sdt>
                      <w:r>
                        <w:rPr>
                          <w:szCs w:val="24"/>
                          <w:lang w:eastAsia="lt-LT"/>
                        </w:rPr>
                        <w:t>. kelių miestų aglomeracija, kuriai rengiama bendra vietos plėtros strategija (pvz., Trakai–Lentvaris, Trakai–Lentvaris–Grigiškės); kiekvienas iš miestų, įeinančių į aglomeraciją, turi atitikti be</w:t>
                      </w:r>
                      <w:r>
                        <w:rPr>
                          <w:szCs w:val="24"/>
                          <w:lang w:eastAsia="lt-LT"/>
                        </w:rPr>
                        <w:t>nt vieną iš Taisyklių 12.1–12.2 papunkčiuose nustatytų sąlygų.</w:t>
                      </w:r>
                    </w:p>
                    <w:p w:rsidR="00B00907" w:rsidRDefault="00C12D20">
                      <w:pPr>
                        <w:widowControl w:val="0"/>
                        <w:overflowPunct w:val="0"/>
                        <w:spacing w:line="360" w:lineRule="auto"/>
                        <w:ind w:firstLine="60"/>
                        <w:jc w:val="both"/>
                        <w:rPr>
                          <w:szCs w:val="24"/>
                          <w:lang w:eastAsia="lt-LT"/>
                        </w:rPr>
                      </w:pPr>
                    </w:p>
                  </w:sdtContent>
                </w:sdt>
              </w:sdtContent>
            </w:sdt>
          </w:sdtContent>
        </w:sdt>
        <w:sdt>
          <w:sdtPr>
            <w:alias w:val="skyrius"/>
            <w:tag w:val="part_6932766b5d184b28a230e4abf6a9d01f"/>
            <w:id w:val="1891847636"/>
            <w:lock w:val="sdtLocked"/>
          </w:sdtPr>
          <w:sdtEndPr/>
          <w:sdtContent>
            <w:p w:rsidR="00B00907" w:rsidRDefault="00C12D20">
              <w:pPr>
                <w:widowControl w:val="0"/>
                <w:spacing w:line="360" w:lineRule="auto"/>
                <w:ind w:firstLine="851"/>
                <w:jc w:val="center"/>
                <w:rPr>
                  <w:szCs w:val="24"/>
                  <w:lang w:eastAsia="lt-LT"/>
                </w:rPr>
              </w:pPr>
              <w:sdt>
                <w:sdtPr>
                  <w:alias w:val="Numeris"/>
                  <w:tag w:val="nr_6932766b5d184b28a230e4abf6a9d01f"/>
                  <w:id w:val="1308352918"/>
                  <w:lock w:val="sdtLocked"/>
                </w:sdtPr>
                <w:sdtEndPr/>
                <w:sdtContent>
                  <w:r>
                    <w:rPr>
                      <w:b/>
                      <w:bCs/>
                      <w:szCs w:val="24"/>
                      <w:lang w:eastAsia="lt-LT"/>
                    </w:rPr>
                    <w:t>IV</w:t>
                  </w:r>
                </w:sdtContent>
              </w:sdt>
              <w:r>
                <w:rPr>
                  <w:b/>
                  <w:bCs/>
                  <w:szCs w:val="24"/>
                  <w:lang w:eastAsia="lt-LT"/>
                </w:rPr>
                <w:t xml:space="preserve"> SKYRIUS</w:t>
              </w:r>
            </w:p>
            <w:p w:rsidR="00B00907" w:rsidRDefault="00C12D20">
              <w:pPr>
                <w:widowControl w:val="0"/>
                <w:spacing w:line="360" w:lineRule="auto"/>
                <w:ind w:firstLine="851"/>
                <w:jc w:val="center"/>
                <w:rPr>
                  <w:szCs w:val="24"/>
                  <w:lang w:eastAsia="lt-LT"/>
                </w:rPr>
              </w:pPr>
              <w:sdt>
                <w:sdtPr>
                  <w:alias w:val="Pavadinimas"/>
                  <w:tag w:val="title_6932766b5d184b28a230e4abf6a9d01f"/>
                  <w:id w:val="-1285804983"/>
                  <w:lock w:val="sdtLocked"/>
                </w:sdtPr>
                <w:sdtEndPr/>
                <w:sdtContent>
                  <w:r>
                    <w:rPr>
                      <w:b/>
                      <w:bCs/>
                      <w:szCs w:val="24"/>
                      <w:lang w:eastAsia="lt-LT"/>
                    </w:rPr>
                    <w:t>VIETOS PLĖTROS STRATEGIJOS STRUKTŪRA IR TURINYS</w:t>
                  </w:r>
                </w:sdtContent>
              </w:sdt>
            </w:p>
            <w:p w:rsidR="00B00907" w:rsidRDefault="00B00907">
              <w:pPr>
                <w:widowControl w:val="0"/>
                <w:spacing w:line="360" w:lineRule="auto"/>
                <w:ind w:firstLine="851"/>
                <w:jc w:val="both"/>
                <w:rPr>
                  <w:szCs w:val="24"/>
                  <w:lang w:eastAsia="lt-LT"/>
                </w:rPr>
              </w:pPr>
            </w:p>
            <w:sdt>
              <w:sdtPr>
                <w:alias w:val="13 p."/>
                <w:tag w:val="part_9ed16b6d7dca4624b9ee8e0d532d25d3"/>
                <w:id w:val="498164158"/>
                <w:lock w:val="sdtLocked"/>
              </w:sdtPr>
              <w:sdtEndPr/>
              <w:sdtContent>
                <w:p w:rsidR="00B00907" w:rsidRDefault="00C12D20">
                  <w:pPr>
                    <w:widowControl w:val="0"/>
                    <w:spacing w:line="360" w:lineRule="auto"/>
                    <w:ind w:firstLine="851"/>
                    <w:jc w:val="both"/>
                    <w:rPr>
                      <w:szCs w:val="24"/>
                      <w:lang w:eastAsia="lt-LT"/>
                    </w:rPr>
                  </w:pPr>
                  <w:sdt>
                    <w:sdtPr>
                      <w:alias w:val="Numeris"/>
                      <w:tag w:val="nr_9ed16b6d7dca4624b9ee8e0d532d25d3"/>
                      <w:id w:val="742449203"/>
                      <w:lock w:val="sdtLocked"/>
                    </w:sdtPr>
                    <w:sdtEndPr/>
                    <w:sdtContent>
                      <w:r>
                        <w:rPr>
                          <w:szCs w:val="24"/>
                          <w:lang w:eastAsia="lt-LT"/>
                        </w:rPr>
                        <w:t>13</w:t>
                      </w:r>
                    </w:sdtContent>
                  </w:sdt>
                  <w:r>
                    <w:rPr>
                      <w:szCs w:val="24"/>
                      <w:lang w:eastAsia="lt-LT"/>
                    </w:rPr>
                    <w:t>. Vietos plėtros strategiją sudaro šios dalys:</w:t>
                  </w:r>
                </w:p>
                <w:sdt>
                  <w:sdtPr>
                    <w:alias w:val="13.1 p."/>
                    <w:tag w:val="part_ed431fab4a524e0083328be2244afbdc"/>
                    <w:id w:val="1052886165"/>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ed431fab4a524e0083328be2244afbdc"/>
                          <w:id w:val="-2108411173"/>
                          <w:lock w:val="sdtLocked"/>
                        </w:sdtPr>
                        <w:sdtEndPr/>
                        <w:sdtContent>
                          <w:r>
                            <w:rPr>
                              <w:szCs w:val="24"/>
                              <w:lang w:eastAsia="lt-LT"/>
                            </w:rPr>
                            <w:t>13.1</w:t>
                          </w:r>
                        </w:sdtContent>
                      </w:sdt>
                      <w:r>
                        <w:rPr>
                          <w:szCs w:val="24"/>
                          <w:lang w:eastAsia="lt-LT"/>
                        </w:rPr>
                        <w:t xml:space="preserve">. „Įvadas“; </w:t>
                      </w:r>
                    </w:p>
                  </w:sdtContent>
                </w:sdt>
                <w:sdt>
                  <w:sdtPr>
                    <w:alias w:val="13.2 p."/>
                    <w:tag w:val="part_a5109a9e6e2b4099861ecc094b61d37c"/>
                    <w:id w:val="-710421069"/>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a5109a9e6e2b4099861ecc094b61d37c"/>
                          <w:id w:val="-33194938"/>
                          <w:lock w:val="sdtLocked"/>
                        </w:sdtPr>
                        <w:sdtEndPr/>
                        <w:sdtContent>
                          <w:r>
                            <w:rPr>
                              <w:szCs w:val="24"/>
                              <w:lang w:eastAsia="lt-LT"/>
                            </w:rPr>
                            <w:t>13.2</w:t>
                          </w:r>
                        </w:sdtContent>
                      </w:sdt>
                      <w:r>
                        <w:rPr>
                          <w:szCs w:val="24"/>
                          <w:lang w:eastAsia="lt-LT"/>
                        </w:rPr>
                        <w:t xml:space="preserve">. „Vietos plėtros strategijos įgyvendinimo </w:t>
                      </w:r>
                      <w:r>
                        <w:rPr>
                          <w:szCs w:val="24"/>
                          <w:lang w:eastAsia="lt-LT"/>
                        </w:rPr>
                        <w:t>teritorija ir gyventojų, kuriems taikoma vietos plėtros strategija, apibrėžtis“;</w:t>
                      </w:r>
                    </w:p>
                  </w:sdtContent>
                </w:sdt>
                <w:sdt>
                  <w:sdtPr>
                    <w:alias w:val="13.3 p."/>
                    <w:tag w:val="part_49a09ce18ba04ca4b51831e955dfc98b"/>
                    <w:id w:val="-1128010628"/>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49a09ce18ba04ca4b51831e955dfc98b"/>
                          <w:id w:val="-1614821131"/>
                          <w:lock w:val="sdtLocked"/>
                        </w:sdtPr>
                        <w:sdtEndPr/>
                        <w:sdtContent>
                          <w:r>
                            <w:rPr>
                              <w:szCs w:val="24"/>
                              <w:lang w:eastAsia="lt-LT"/>
                            </w:rPr>
                            <w:t>13.3</w:t>
                          </w:r>
                        </w:sdtContent>
                      </w:sdt>
                      <w:r>
                        <w:rPr>
                          <w:szCs w:val="24"/>
                          <w:lang w:eastAsia="lt-LT"/>
                        </w:rPr>
                        <w:t xml:space="preserve">. „Teritorijos, kuriai rengiama vietos plėtros strategija, analizė“; </w:t>
                      </w:r>
                    </w:p>
                  </w:sdtContent>
                </w:sdt>
                <w:sdt>
                  <w:sdtPr>
                    <w:alias w:val="13.4 p."/>
                    <w:tag w:val="part_ba8f60ca55ca4735be39ccb2b142d7ff"/>
                    <w:id w:val="-1988998725"/>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ba8f60ca55ca4735be39ccb2b142d7ff"/>
                          <w:id w:val="-1421173276"/>
                          <w:lock w:val="sdtLocked"/>
                        </w:sdtPr>
                        <w:sdtEndPr/>
                        <w:sdtContent>
                          <w:r>
                            <w:rPr>
                              <w:szCs w:val="24"/>
                              <w:lang w:eastAsia="lt-LT"/>
                            </w:rPr>
                            <w:t>13.4</w:t>
                          </w:r>
                        </w:sdtContent>
                      </w:sdt>
                      <w:r>
                        <w:rPr>
                          <w:szCs w:val="24"/>
                          <w:lang w:eastAsia="lt-LT"/>
                        </w:rPr>
                        <w:t>. „Vietos plėtros strategijos tikslai, uždaviniai ir jų įgyvendinimo stebėsenos rodikliai</w:t>
                      </w:r>
                      <w:r>
                        <w:rPr>
                          <w:szCs w:val="24"/>
                          <w:lang w:eastAsia="lt-LT"/>
                        </w:rPr>
                        <w:t xml:space="preserve"> bei integruoto ir novatoriško strategijos pobūdžio apibūdinimas“; </w:t>
                      </w:r>
                    </w:p>
                  </w:sdtContent>
                </w:sdt>
                <w:sdt>
                  <w:sdtPr>
                    <w:alias w:val="13.5 p."/>
                    <w:tag w:val="part_f2d2c6dd764a40b6adc77c675951b9e2"/>
                    <w:id w:val="-1693296604"/>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f2d2c6dd764a40b6adc77c675951b9e2"/>
                          <w:id w:val="-688682996"/>
                          <w:lock w:val="sdtLocked"/>
                        </w:sdtPr>
                        <w:sdtEndPr/>
                        <w:sdtContent>
                          <w:r>
                            <w:rPr>
                              <w:szCs w:val="24"/>
                              <w:lang w:eastAsia="lt-LT"/>
                            </w:rPr>
                            <w:t>13.5</w:t>
                          </w:r>
                        </w:sdtContent>
                      </w:sdt>
                      <w:r>
                        <w:rPr>
                          <w:szCs w:val="24"/>
                          <w:lang w:eastAsia="lt-LT"/>
                        </w:rPr>
                        <w:t xml:space="preserve">. „Gyvenamosios vietovės bendruomenės dalyvavimo, rengiant vietos plėtros strategiją, apibūdinimas“; </w:t>
                      </w:r>
                    </w:p>
                  </w:sdtContent>
                </w:sdt>
                <w:sdt>
                  <w:sdtPr>
                    <w:alias w:val="13.6 p."/>
                    <w:tag w:val="part_6fd6f4d6a4ea42a7bcb1170d38127002"/>
                    <w:id w:val="1447655091"/>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6fd6f4d6a4ea42a7bcb1170d38127002"/>
                          <w:id w:val="-1518227322"/>
                          <w:lock w:val="sdtLocked"/>
                        </w:sdtPr>
                        <w:sdtEndPr/>
                        <w:sdtContent>
                          <w:r>
                            <w:rPr>
                              <w:szCs w:val="24"/>
                              <w:lang w:eastAsia="lt-LT"/>
                            </w:rPr>
                            <w:t>13.6</w:t>
                          </w:r>
                        </w:sdtContent>
                      </w:sdt>
                      <w:r>
                        <w:rPr>
                          <w:szCs w:val="24"/>
                          <w:lang w:eastAsia="lt-LT"/>
                        </w:rPr>
                        <w:t>. „Vietos plėtros strategijos įgyvendinimo veiksmų planas“. Veiksmu yr</w:t>
                      </w:r>
                      <w:r>
                        <w:rPr>
                          <w:szCs w:val="24"/>
                          <w:lang w:eastAsia="lt-LT"/>
                        </w:rPr>
                        <w:t xml:space="preserve">a laikoma </w:t>
                      </w:r>
                      <w:r>
                        <w:rPr>
                          <w:color w:val="000000"/>
                          <w:szCs w:val="24"/>
                          <w:shd w:val="clear" w:color="auto" w:fill="FFFFFF"/>
                          <w:lang w:eastAsia="lt-LT"/>
                        </w:rPr>
                        <w:t xml:space="preserve">veikla, kurią įgyvendinus per apibrėžtą terminą jos vykdytojo sukuriamas fizinis produktas ar paslauga ir kuriai įgyvendinti VVG ir </w:t>
                      </w:r>
                      <w:r>
                        <w:rPr>
                          <w:color w:val="000000"/>
                          <w:spacing w:val="-2"/>
                          <w:szCs w:val="24"/>
                          <w:shd w:val="clear" w:color="auto" w:fill="FFFFFF"/>
                          <w:lang w:eastAsia="lt-LT"/>
                        </w:rPr>
                        <w:t xml:space="preserve">tarpinė institucija (ministerija, </w:t>
                      </w:r>
                      <w:r>
                        <w:rPr>
                          <w:color w:val="000000"/>
                          <w:szCs w:val="24"/>
                          <w:shd w:val="clear" w:color="auto" w:fill="FFFFFF"/>
                          <w:lang w:eastAsia="lt-LT"/>
                        </w:rPr>
                        <w:t>pagal kompetenciją atsakinga už iš Europos Sąjungos struktūrinių fondų lėšų bend</w:t>
                      </w:r>
                      <w:r>
                        <w:rPr>
                          <w:color w:val="000000"/>
                          <w:szCs w:val="24"/>
                          <w:shd w:val="clear" w:color="auto" w:fill="FFFFFF"/>
                          <w:lang w:eastAsia="lt-LT"/>
                        </w:rPr>
                        <w:t>rai finansuojamus ūkio sektorius</w:t>
                      </w:r>
                      <w:r>
                        <w:rPr>
                          <w:color w:val="000000"/>
                          <w:spacing w:val="-2"/>
                          <w:szCs w:val="24"/>
                          <w:shd w:val="clear" w:color="auto" w:fill="FFFFFF"/>
                          <w:lang w:eastAsia="lt-LT"/>
                        </w:rPr>
                        <w:t xml:space="preserve">), vykdydama </w:t>
                      </w:r>
                      <w:r>
                        <w:rPr>
                          <w:szCs w:val="24"/>
                          <w:lang w:eastAsia="lt-LT"/>
                        </w:rPr>
                        <w:t>Atsakomybės ir funkcijų paskirstymo taisyklėse</w:t>
                      </w:r>
                      <w:r>
                        <w:rPr>
                          <w:color w:val="000000"/>
                          <w:szCs w:val="24"/>
                          <w:lang w:eastAsia="lt-LT"/>
                        </w:rPr>
                        <w:t>, nustatytas funkcijas, gali atrinkti</w:t>
                      </w:r>
                      <w:r>
                        <w:rPr>
                          <w:color w:val="000000"/>
                          <w:spacing w:val="-2"/>
                          <w:szCs w:val="24"/>
                          <w:shd w:val="clear" w:color="auto" w:fill="FFFFFF"/>
                          <w:lang w:eastAsia="lt-LT"/>
                        </w:rPr>
                        <w:t xml:space="preserve"> </w:t>
                      </w:r>
                      <w:r>
                        <w:rPr>
                          <w:color w:val="000000"/>
                          <w:szCs w:val="24"/>
                          <w:shd w:val="clear" w:color="auto" w:fill="FFFFFF"/>
                          <w:lang w:eastAsia="lt-LT"/>
                        </w:rPr>
                        <w:t>iš Europos Sąjungos struktūrinių fondų lėšų bendrai finansuojamą projektą arba kuri teisės aktų nustatyta tvarka gali būti fina</w:t>
                      </w:r>
                      <w:r>
                        <w:rPr>
                          <w:color w:val="000000"/>
                          <w:szCs w:val="24"/>
                          <w:shd w:val="clear" w:color="auto" w:fill="FFFFFF"/>
                          <w:lang w:eastAsia="lt-LT"/>
                        </w:rPr>
                        <w:t>nsuojama valstybės ir (ar) savivaldybės biudžeto lėšomis (kuomet veiksmui įgyvendinti nėra naudojamos Europos Sąjungos struktūrinių fondų lėšos)</w:t>
                      </w:r>
                      <w:r>
                        <w:rPr>
                          <w:szCs w:val="24"/>
                          <w:lang w:eastAsia="lt-LT"/>
                        </w:rPr>
                        <w:t xml:space="preserve">; </w:t>
                      </w:r>
                    </w:p>
                  </w:sdtContent>
                </w:sdt>
                <w:sdt>
                  <w:sdtPr>
                    <w:alias w:val="13.7 p."/>
                    <w:tag w:val="part_c3dae3d0f971401e9570aa6c005f2770"/>
                    <w:id w:val="1607615124"/>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c3dae3d0f971401e9570aa6c005f2770"/>
                          <w:id w:val="19977156"/>
                          <w:lock w:val="sdtLocked"/>
                        </w:sdtPr>
                        <w:sdtEndPr/>
                        <w:sdtContent>
                          <w:r>
                            <w:rPr>
                              <w:szCs w:val="24"/>
                              <w:lang w:eastAsia="lt-LT"/>
                            </w:rPr>
                            <w:t>13.7</w:t>
                          </w:r>
                        </w:sdtContent>
                      </w:sdt>
                      <w:r>
                        <w:rPr>
                          <w:szCs w:val="24"/>
                          <w:lang w:eastAsia="lt-LT"/>
                        </w:rPr>
                        <w:t xml:space="preserve">. „Vietos plėtros strategijos valdymo ir stebėsenos tvarka“; </w:t>
                      </w:r>
                    </w:p>
                  </w:sdtContent>
                </w:sdt>
                <w:sdt>
                  <w:sdtPr>
                    <w:alias w:val="13.8 p."/>
                    <w:tag w:val="part_96f91fd7194a49a6bef3ce80b81886cc"/>
                    <w:id w:val="1921675258"/>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96f91fd7194a49a6bef3ce80b81886cc"/>
                          <w:id w:val="2084875141"/>
                          <w:lock w:val="sdtLocked"/>
                        </w:sdtPr>
                        <w:sdtEndPr/>
                        <w:sdtContent>
                          <w:r>
                            <w:rPr>
                              <w:szCs w:val="24"/>
                              <w:lang w:eastAsia="lt-LT"/>
                            </w:rPr>
                            <w:t>13.8</w:t>
                          </w:r>
                        </w:sdtContent>
                      </w:sdt>
                      <w:r>
                        <w:rPr>
                          <w:szCs w:val="24"/>
                          <w:lang w:eastAsia="lt-LT"/>
                        </w:rPr>
                        <w:t>. „Vietos plėtros strategijos f</w:t>
                      </w:r>
                      <w:r>
                        <w:rPr>
                          <w:szCs w:val="24"/>
                          <w:lang w:eastAsia="lt-LT"/>
                        </w:rPr>
                        <w:t xml:space="preserve">inansinis planas“. </w:t>
                      </w:r>
                    </w:p>
                  </w:sdtContent>
                </w:sdt>
              </w:sdtContent>
            </w:sdt>
            <w:sdt>
              <w:sdtPr>
                <w:alias w:val="14 p."/>
                <w:tag w:val="part_7efa50b22ab7429083a4bd60407fe93d"/>
                <w:id w:val="1708069856"/>
                <w:lock w:val="sdtLocked"/>
              </w:sdtPr>
              <w:sdtEndPr/>
              <w:sdtContent>
                <w:p w:rsidR="00B00907" w:rsidRDefault="00C12D20">
                  <w:pPr>
                    <w:widowControl w:val="0"/>
                    <w:spacing w:line="360" w:lineRule="auto"/>
                    <w:ind w:firstLine="851"/>
                    <w:jc w:val="both"/>
                    <w:rPr>
                      <w:szCs w:val="24"/>
                      <w:lang w:eastAsia="lt-LT"/>
                    </w:rPr>
                  </w:pPr>
                  <w:sdt>
                    <w:sdtPr>
                      <w:alias w:val="Numeris"/>
                      <w:tag w:val="nr_7efa50b22ab7429083a4bd60407fe93d"/>
                      <w:id w:val="-82294565"/>
                      <w:lock w:val="sdtLocked"/>
                    </w:sdtPr>
                    <w:sdtEndPr/>
                    <w:sdtContent>
                      <w:r>
                        <w:rPr>
                          <w:szCs w:val="24"/>
                          <w:lang w:eastAsia="lt-LT"/>
                        </w:rPr>
                        <w:t>14</w:t>
                      </w:r>
                    </w:sdtContent>
                  </w:sdt>
                  <w:r>
                    <w:rPr>
                      <w:szCs w:val="24"/>
                      <w:lang w:eastAsia="lt-LT"/>
                    </w:rPr>
                    <w:t>. Vietos plėtros strategijos dalyje „Įvadas“ nurodoma:</w:t>
                  </w:r>
                </w:p>
                <w:sdt>
                  <w:sdtPr>
                    <w:alias w:val="14.1 p."/>
                    <w:tag w:val="part_2a56438b6bef4f83a1e493688a34d52f"/>
                    <w:id w:val="182794139"/>
                    <w:lock w:val="sdtLocked"/>
                  </w:sdtPr>
                  <w:sdtEndPr/>
                  <w:sdtContent>
                    <w:p w:rsidR="00B00907" w:rsidRDefault="00C12D20">
                      <w:pPr>
                        <w:widowControl w:val="0"/>
                        <w:spacing w:line="360" w:lineRule="auto"/>
                        <w:ind w:firstLine="851"/>
                        <w:jc w:val="both"/>
                        <w:rPr>
                          <w:szCs w:val="24"/>
                          <w:lang w:eastAsia="lt-LT"/>
                        </w:rPr>
                      </w:pPr>
                      <w:sdt>
                        <w:sdtPr>
                          <w:alias w:val="Numeris"/>
                          <w:tag w:val="nr_2a56438b6bef4f83a1e493688a34d52f"/>
                          <w:id w:val="1176611841"/>
                          <w:lock w:val="sdtLocked"/>
                        </w:sdtPr>
                        <w:sdtEndPr/>
                        <w:sdtContent>
                          <w:r>
                            <w:rPr>
                              <w:szCs w:val="24"/>
                              <w:lang w:eastAsia="lt-LT"/>
                            </w:rPr>
                            <w:t>14.1</w:t>
                          </w:r>
                        </w:sdtContent>
                      </w:sdt>
                      <w:r>
                        <w:rPr>
                          <w:szCs w:val="24"/>
                          <w:lang w:eastAsia="lt-LT"/>
                        </w:rPr>
                        <w:t>. vietos plėtros strategiją parengusi miesto VVG;</w:t>
                      </w:r>
                    </w:p>
                  </w:sdtContent>
                </w:sdt>
                <w:sdt>
                  <w:sdtPr>
                    <w:alias w:val="14.2 p."/>
                    <w:tag w:val="part_1412f454761245c8a5fc6bd736232ff1"/>
                    <w:id w:val="-948471138"/>
                    <w:lock w:val="sdtLocked"/>
                  </w:sdtPr>
                  <w:sdtEndPr/>
                  <w:sdtContent>
                    <w:p w:rsidR="00B00907" w:rsidRDefault="00C12D20">
                      <w:pPr>
                        <w:widowControl w:val="0"/>
                        <w:spacing w:line="360" w:lineRule="auto"/>
                        <w:ind w:firstLine="851"/>
                        <w:jc w:val="both"/>
                        <w:rPr>
                          <w:szCs w:val="24"/>
                          <w:lang w:eastAsia="lt-LT"/>
                        </w:rPr>
                      </w:pPr>
                      <w:sdt>
                        <w:sdtPr>
                          <w:alias w:val="Numeris"/>
                          <w:tag w:val="nr_1412f454761245c8a5fc6bd736232ff1"/>
                          <w:id w:val="2112392563"/>
                          <w:lock w:val="sdtLocked"/>
                        </w:sdtPr>
                        <w:sdtEndPr/>
                        <w:sdtContent>
                          <w:r>
                            <w:rPr>
                              <w:szCs w:val="24"/>
                              <w:lang w:eastAsia="lt-LT"/>
                            </w:rPr>
                            <w:t>14.2</w:t>
                          </w:r>
                        </w:sdtContent>
                      </w:sdt>
                      <w:r>
                        <w:rPr>
                          <w:szCs w:val="24"/>
                          <w:lang w:eastAsia="lt-LT"/>
                        </w:rPr>
                        <w:t>. vietos plėtros strategijos rengimo tikslas.</w:t>
                      </w:r>
                    </w:p>
                  </w:sdtContent>
                </w:sdt>
              </w:sdtContent>
            </w:sdt>
            <w:sdt>
              <w:sdtPr>
                <w:alias w:val="15 p."/>
                <w:tag w:val="part_a90dc1acc19b4d6daefde1b2fbac6478"/>
                <w:id w:val="-357888991"/>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a90dc1acc19b4d6daefde1b2fbac6478"/>
                      <w:id w:val="-684897207"/>
                      <w:lock w:val="sdtLocked"/>
                    </w:sdtPr>
                    <w:sdtEndPr/>
                    <w:sdtContent>
                      <w:r>
                        <w:rPr>
                          <w:szCs w:val="24"/>
                          <w:lang w:eastAsia="lt-LT"/>
                        </w:rPr>
                        <w:t>15</w:t>
                      </w:r>
                    </w:sdtContent>
                  </w:sdt>
                  <w:r>
                    <w:rPr>
                      <w:szCs w:val="24"/>
                      <w:lang w:eastAsia="lt-LT"/>
                    </w:rPr>
                    <w:t xml:space="preserve">. Vietos plėtros strategijos dalyje „Vietos plėtros </w:t>
                  </w:r>
                  <w:r>
                    <w:rPr>
                      <w:szCs w:val="24"/>
                      <w:lang w:eastAsia="lt-LT"/>
                    </w:rPr>
                    <w:t>strategijos įgyvendinimo teritorija ir gyventojų, kuriems taikoma vietos plėtros strategija, apibrėžtis“ nurodoma:</w:t>
                  </w:r>
                </w:p>
                <w:sdt>
                  <w:sdtPr>
                    <w:alias w:val="15.1 p."/>
                    <w:tag w:val="part_ff9121c151a042f5ab27ddf0bac8aad7"/>
                    <w:id w:val="-874005677"/>
                    <w:lock w:val="sdtLocked"/>
                  </w:sdtPr>
                  <w:sdtEndPr/>
                  <w:sdtContent>
                    <w:p w:rsidR="00B00907" w:rsidRDefault="00C12D20">
                      <w:pPr>
                        <w:widowControl w:val="0"/>
                        <w:spacing w:line="360" w:lineRule="auto"/>
                        <w:ind w:firstLine="851"/>
                        <w:jc w:val="both"/>
                        <w:rPr>
                          <w:szCs w:val="24"/>
                          <w:lang w:eastAsia="lt-LT"/>
                        </w:rPr>
                      </w:pPr>
                      <w:sdt>
                        <w:sdtPr>
                          <w:alias w:val="Numeris"/>
                          <w:tag w:val="nr_ff9121c151a042f5ab27ddf0bac8aad7"/>
                          <w:id w:val="-487013915"/>
                          <w:lock w:val="sdtLocked"/>
                        </w:sdtPr>
                        <w:sdtEndPr/>
                        <w:sdtContent>
                          <w:r>
                            <w:rPr>
                              <w:szCs w:val="24"/>
                              <w:lang w:eastAsia="lt-LT"/>
                            </w:rPr>
                            <w:t>15.1</w:t>
                          </w:r>
                        </w:sdtContent>
                      </w:sdt>
                      <w:r>
                        <w:rPr>
                          <w:szCs w:val="24"/>
                          <w:lang w:eastAsia="lt-LT"/>
                        </w:rPr>
                        <w:t xml:space="preserve">. vietos plėtros strategijos įgyvendinimo teritorija; jeigu vietos plėtros strategiją numatoma įgyvendinti miesto dalyje,  pateikiamas </w:t>
                      </w:r>
                      <w:r>
                        <w:rPr>
                          <w:szCs w:val="24"/>
                          <w:lang w:eastAsia="lt-LT"/>
                        </w:rPr>
                        <w:t>šios miesto dalies ribų žemėlapis;</w:t>
                      </w:r>
                    </w:p>
                  </w:sdtContent>
                </w:sdt>
                <w:sdt>
                  <w:sdtPr>
                    <w:alias w:val="15.2 p."/>
                    <w:tag w:val="part_2a223cd85f514e71810fb0f554604d7c"/>
                    <w:id w:val="1735583492"/>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2a223cd85f514e71810fb0f554604d7c"/>
                          <w:id w:val="-1263297347"/>
                          <w:lock w:val="sdtLocked"/>
                        </w:sdtPr>
                        <w:sdtEndPr/>
                        <w:sdtContent>
                          <w:r>
                            <w:rPr>
                              <w:szCs w:val="24"/>
                              <w:lang w:eastAsia="lt-LT"/>
                            </w:rPr>
                            <w:t>15.2</w:t>
                          </w:r>
                        </w:sdtContent>
                      </w:sdt>
                      <w:r>
                        <w:rPr>
                          <w:szCs w:val="24"/>
                          <w:lang w:eastAsia="lt-LT"/>
                        </w:rPr>
                        <w:t xml:space="preserve">. teritorijos, kuriai rengiama vietos plėtros strategija, gyventojų skaičius, gyventojų apibūdinimas, tikslinės gyventojų grupės, į kurias bus orientuota vietos plėtros strategija: </w:t>
                      </w:r>
                      <w:proofErr w:type="spellStart"/>
                      <w:r>
                        <w:rPr>
                          <w:szCs w:val="24"/>
                          <w:lang w:eastAsia="lt-LT"/>
                        </w:rPr>
                        <w:t>marginalios</w:t>
                      </w:r>
                      <w:proofErr w:type="spellEnd"/>
                      <w:r>
                        <w:rPr>
                          <w:szCs w:val="24"/>
                          <w:lang w:eastAsia="lt-LT"/>
                        </w:rPr>
                        <w:t xml:space="preserve"> gyvenamosios vietovė</w:t>
                      </w:r>
                      <w:r>
                        <w:rPr>
                          <w:szCs w:val="24"/>
                          <w:lang w:eastAsia="lt-LT"/>
                        </w:rPr>
                        <w:t>s bendruomenės, neįgalieji, bedarbiai, ilgalaikiai bedarbiai, neaktyvūs asmenys, nedirbantis, nestudijuojantis ir nesimokantis jaunimas, kiti socialinę atskirtį patiriantys asmenys ir pan.</w:t>
                      </w:r>
                    </w:p>
                  </w:sdtContent>
                </w:sdt>
              </w:sdtContent>
            </w:sdt>
            <w:sdt>
              <w:sdtPr>
                <w:alias w:val="16 p."/>
                <w:tag w:val="part_3c46eac7be5e454bbd5ecfcc209bb820"/>
                <w:id w:val="1615024854"/>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3c46eac7be5e454bbd5ecfcc209bb820"/>
                      <w:id w:val="-1881538246"/>
                      <w:lock w:val="sdtLocked"/>
                    </w:sdtPr>
                    <w:sdtEndPr/>
                    <w:sdtContent>
                      <w:r>
                        <w:rPr>
                          <w:szCs w:val="24"/>
                          <w:lang w:eastAsia="lt-LT"/>
                        </w:rPr>
                        <w:t>16</w:t>
                      </w:r>
                    </w:sdtContent>
                  </w:sdt>
                  <w:r>
                    <w:rPr>
                      <w:szCs w:val="24"/>
                      <w:lang w:eastAsia="lt-LT"/>
                    </w:rPr>
                    <w:t>. Vietos plėtros strategijos dalyje „Teritorijos, kuriai re</w:t>
                  </w:r>
                  <w:r>
                    <w:rPr>
                      <w:szCs w:val="24"/>
                      <w:lang w:eastAsia="lt-LT"/>
                    </w:rPr>
                    <w:t xml:space="preserve">ngiama vietos plėtros strategija, analizė“ pateikiama teritorijos vystymosi poreikių ir galimybių analizė, trumpai aprašant </w:t>
                  </w:r>
                  <w:r>
                    <w:rPr>
                      <w:color w:val="000000"/>
                      <w:szCs w:val="24"/>
                      <w:lang w:eastAsia="lt-LT"/>
                    </w:rPr>
                    <w:t>svarbiausius socialinei, ekonominei, demografinei šios teritorijos būklei įtaką darančius teigiamus ir neigiamus veiksnius ir jų tar</w:t>
                  </w:r>
                  <w:r>
                    <w:rPr>
                      <w:color w:val="000000"/>
                      <w:szCs w:val="24"/>
                      <w:lang w:eastAsia="lt-LT"/>
                    </w:rPr>
                    <w:t xml:space="preserve">pusavio sąsajas, šiuos veiksnius apibūdinančius rodiklius palyginant su </w:t>
                  </w:r>
                  <w:r>
                    <w:rPr>
                      <w:color w:val="000000"/>
                      <w:szCs w:val="24"/>
                      <w:lang w:eastAsia="lt-LT"/>
                    </w:rPr>
                    <w:lastRenderedPageBreak/>
                    <w:t>šalies ir kitų miestų arba miesto dalių rodikliais,</w:t>
                  </w:r>
                  <w:r>
                    <w:rPr>
                      <w:szCs w:val="24"/>
                      <w:lang w:eastAsia="lt-LT"/>
                    </w:rPr>
                    <w:t xml:space="preserve"> ir stiprybių, silpnybių, galimybių ir grėsmių (toliau – SSGG) analizė. Vietos plėtros strategijose, prisidedančiose ir prie integruo</w:t>
                  </w:r>
                  <w:r>
                    <w:rPr>
                      <w:szCs w:val="24"/>
                      <w:lang w:eastAsia="lt-LT"/>
                    </w:rPr>
                    <w:t>tų teritorijų vystymo programų tikslų ir uždavinių įgyvendinimo, atliekant poreikių ir galimybių analizę, atsižvelgiama į atitinkamos integruotos teritorijos (-ų) vystymo programos tikslus ir uždavinius. Analizuojami duomenys ir informacija gali būti patei</w:t>
                  </w:r>
                  <w:r>
                    <w:rPr>
                      <w:szCs w:val="24"/>
                      <w:lang w:eastAsia="lt-LT"/>
                    </w:rPr>
                    <w:t>kiami tekstine forma, lentelėmis ir grafikais arba žemėlapiais. Didesnės apimties informacija pateikiama vietos plėtros strategijos prieduose.</w:t>
                  </w:r>
                </w:p>
              </w:sdtContent>
            </w:sdt>
            <w:sdt>
              <w:sdtPr>
                <w:alias w:val="17 p."/>
                <w:tag w:val="part_bb40f4fad9304b8aacd0975bb728bc0f"/>
                <w:id w:val="669296399"/>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bb40f4fad9304b8aacd0975bb728bc0f"/>
                      <w:id w:val="509263039"/>
                      <w:lock w:val="sdtLocked"/>
                    </w:sdtPr>
                    <w:sdtEndPr/>
                    <w:sdtContent>
                      <w:r>
                        <w:rPr>
                          <w:szCs w:val="24"/>
                          <w:lang w:eastAsia="lt-LT"/>
                        </w:rPr>
                        <w:t>17</w:t>
                      </w:r>
                    </w:sdtContent>
                  </w:sdt>
                  <w:r>
                    <w:rPr>
                      <w:szCs w:val="24"/>
                      <w:lang w:eastAsia="lt-LT"/>
                    </w:rPr>
                    <w:t>. Vietos plėtros strategijos dalyje „Vietos plėtros strategijos tikslai, uždaviniai ir jų įgyvendinimo steb</w:t>
                  </w:r>
                  <w:r>
                    <w:rPr>
                      <w:szCs w:val="24"/>
                      <w:lang w:eastAsia="lt-LT"/>
                    </w:rPr>
                    <w:t>ėsenos rodikliai bei integruoto ir novatoriško strategijos pobūdžio apibūdinimas“ nurodoma:</w:t>
                  </w:r>
                </w:p>
                <w:sdt>
                  <w:sdtPr>
                    <w:alias w:val="17.1 p."/>
                    <w:tag w:val="part_de9d0427eabd4728a33624564891e842"/>
                    <w:id w:val="1454894965"/>
                    <w:lock w:val="sdtLocked"/>
                  </w:sdtPr>
                  <w:sdtEndPr/>
                  <w:sdtContent>
                    <w:p w:rsidR="00B00907" w:rsidRDefault="00C12D20">
                      <w:pPr>
                        <w:widowControl w:val="0"/>
                        <w:spacing w:line="360" w:lineRule="auto"/>
                        <w:ind w:firstLine="851"/>
                        <w:jc w:val="both"/>
                        <w:rPr>
                          <w:szCs w:val="24"/>
                          <w:lang w:eastAsia="lt-LT"/>
                        </w:rPr>
                      </w:pPr>
                      <w:sdt>
                        <w:sdtPr>
                          <w:alias w:val="Numeris"/>
                          <w:tag w:val="nr_de9d0427eabd4728a33624564891e842"/>
                          <w:id w:val="1267352769"/>
                          <w:lock w:val="sdtLocked"/>
                        </w:sdtPr>
                        <w:sdtEndPr/>
                        <w:sdtContent>
                          <w:r>
                            <w:rPr>
                              <w:szCs w:val="24"/>
                              <w:lang w:eastAsia="lt-LT"/>
                            </w:rPr>
                            <w:t>17.1</w:t>
                          </w:r>
                        </w:sdtContent>
                      </w:sdt>
                      <w:r>
                        <w:rPr>
                          <w:szCs w:val="24"/>
                          <w:lang w:eastAsia="lt-LT"/>
                        </w:rPr>
                        <w:t>. vietos plėtros strategijos tikslai (toliau – tikslai), kurie turi atitikti šiuos reikalavimus:</w:t>
                      </w:r>
                    </w:p>
                    <w:sdt>
                      <w:sdtPr>
                        <w:alias w:val="17.1.1 p."/>
                        <w:tag w:val="part_eea56693242e49fbade9fe5cac7569cb"/>
                        <w:id w:val="570699573"/>
                        <w:lock w:val="sdtLocked"/>
                      </w:sdtPr>
                      <w:sdtEndPr/>
                      <w:sdtContent>
                        <w:p w:rsidR="00B00907" w:rsidRDefault="00C12D20">
                          <w:pPr>
                            <w:widowControl w:val="0"/>
                            <w:spacing w:line="360" w:lineRule="auto"/>
                            <w:ind w:firstLine="851"/>
                            <w:jc w:val="both"/>
                            <w:rPr>
                              <w:szCs w:val="24"/>
                              <w:lang w:eastAsia="lt-LT"/>
                            </w:rPr>
                          </w:pPr>
                          <w:sdt>
                            <w:sdtPr>
                              <w:alias w:val="Numeris"/>
                              <w:tag w:val="nr_eea56693242e49fbade9fe5cac7569cb"/>
                              <w:id w:val="-1631090499"/>
                              <w:lock w:val="sdtLocked"/>
                            </w:sdtPr>
                            <w:sdtEndPr/>
                            <w:sdtContent>
                              <w:r>
                                <w:rPr>
                                  <w:szCs w:val="24"/>
                                  <w:lang w:eastAsia="lt-LT"/>
                                </w:rPr>
                                <w:t>17.1.1</w:t>
                              </w:r>
                            </w:sdtContent>
                          </w:sdt>
                          <w:r>
                            <w:rPr>
                              <w:szCs w:val="24"/>
                              <w:lang w:eastAsia="lt-LT"/>
                            </w:rPr>
                            <w:t>. turi būti realūs – nustatyti atsižvelgiant į atlikt</w:t>
                          </w:r>
                          <w:r>
                            <w:rPr>
                              <w:szCs w:val="24"/>
                              <w:lang w:eastAsia="lt-LT"/>
                            </w:rPr>
                            <w:t>ą teritorijos poreikių ir galimybių analizę, įvertinus galimus išorinės aplinkos pokyčius (galimybes ir grėsmes) ir turimus išteklius;</w:t>
                          </w:r>
                        </w:p>
                      </w:sdtContent>
                    </w:sdt>
                    <w:sdt>
                      <w:sdtPr>
                        <w:alias w:val="17.1.2 p."/>
                        <w:tag w:val="part_313fbf48077e4a3a90100c6215ace0e2"/>
                        <w:id w:val="1029923626"/>
                        <w:lock w:val="sdtLocked"/>
                      </w:sdtPr>
                      <w:sdtEndPr/>
                      <w:sdtContent>
                        <w:p w:rsidR="00B00907" w:rsidRDefault="00C12D20">
                          <w:pPr>
                            <w:widowControl w:val="0"/>
                            <w:spacing w:line="360" w:lineRule="auto"/>
                            <w:ind w:firstLine="851"/>
                            <w:jc w:val="both"/>
                            <w:rPr>
                              <w:szCs w:val="24"/>
                              <w:lang w:eastAsia="lt-LT"/>
                            </w:rPr>
                          </w:pPr>
                          <w:sdt>
                            <w:sdtPr>
                              <w:alias w:val="Numeris"/>
                              <w:tag w:val="nr_313fbf48077e4a3a90100c6215ace0e2"/>
                              <w:id w:val="1234201905"/>
                              <w:lock w:val="sdtLocked"/>
                            </w:sdtPr>
                            <w:sdtEndPr/>
                            <w:sdtContent>
                              <w:r>
                                <w:rPr>
                                  <w:szCs w:val="24"/>
                                  <w:lang w:eastAsia="lt-LT"/>
                                </w:rPr>
                                <w:t>17.1.2</w:t>
                              </w:r>
                            </w:sdtContent>
                          </w:sdt>
                          <w:r>
                            <w:rPr>
                              <w:szCs w:val="24"/>
                              <w:lang w:eastAsia="lt-LT"/>
                            </w:rPr>
                            <w:t>. skirti atliekant SSGG analizę nustatytoms tarpusavyje susijusioms silpnybėms (problemoms) išspręsti arba pasi</w:t>
                          </w:r>
                          <w:r>
                            <w:rPr>
                              <w:szCs w:val="24"/>
                              <w:lang w:eastAsia="lt-LT"/>
                            </w:rPr>
                            <w:t>naudoti stiprybėmis, galimybėmis ar sumažinti grėsmes;</w:t>
                          </w:r>
                        </w:p>
                      </w:sdtContent>
                    </w:sdt>
                    <w:sdt>
                      <w:sdtPr>
                        <w:alias w:val="17.1.3 p."/>
                        <w:tag w:val="part_c25323c62e634c598e78290f26cffb57"/>
                        <w:id w:val="-452785848"/>
                        <w:lock w:val="sdtLocked"/>
                      </w:sdtPr>
                      <w:sdtEndPr/>
                      <w:sdtContent>
                        <w:p w:rsidR="00B00907" w:rsidRDefault="00C12D20">
                          <w:pPr>
                            <w:widowControl w:val="0"/>
                            <w:spacing w:line="360" w:lineRule="auto"/>
                            <w:ind w:firstLine="851"/>
                            <w:jc w:val="both"/>
                            <w:rPr>
                              <w:szCs w:val="24"/>
                              <w:lang w:eastAsia="lt-LT"/>
                            </w:rPr>
                          </w:pPr>
                          <w:sdt>
                            <w:sdtPr>
                              <w:alias w:val="Numeris"/>
                              <w:tag w:val="nr_c25323c62e634c598e78290f26cffb57"/>
                              <w:id w:val="-1746252867"/>
                              <w:lock w:val="sdtLocked"/>
                            </w:sdtPr>
                            <w:sdtEndPr/>
                            <w:sdtContent>
                              <w:r>
                                <w:rPr>
                                  <w:szCs w:val="24"/>
                                  <w:lang w:eastAsia="lt-LT"/>
                                </w:rPr>
                                <w:t>17.1.3</w:t>
                              </w:r>
                            </w:sdtContent>
                          </w:sdt>
                          <w:r>
                            <w:rPr>
                              <w:szCs w:val="24"/>
                              <w:lang w:eastAsia="lt-LT"/>
                            </w:rPr>
                            <w:t>. nustatant kiekvieną tikslą, įvertinti alternatyvūs įvardytų problemų sprendimo (stiprybių, galimybių išnaudojimo ar grėsmių sumažinimo) būdai (bent 2 tikslo alternatyvos, tarp kurių nėra „s</w:t>
                          </w:r>
                          <w:r>
                            <w:rPr>
                              <w:szCs w:val="24"/>
                              <w:lang w:eastAsia="lt-LT"/>
                            </w:rPr>
                            <w:t>tatus quo“ alternatyvos);</w:t>
                          </w:r>
                        </w:p>
                      </w:sdtContent>
                    </w:sdt>
                    <w:sdt>
                      <w:sdtPr>
                        <w:alias w:val="17.1.4 p."/>
                        <w:tag w:val="part_e849484dcfe845bc9533c1b928e48bab"/>
                        <w:id w:val="-1063874554"/>
                        <w:lock w:val="sdtLocked"/>
                      </w:sdtPr>
                      <w:sdtEndPr/>
                      <w:sdtContent>
                        <w:p w:rsidR="00B00907" w:rsidRDefault="00C12D20">
                          <w:pPr>
                            <w:widowControl w:val="0"/>
                            <w:spacing w:line="360" w:lineRule="auto"/>
                            <w:ind w:firstLine="851"/>
                            <w:jc w:val="both"/>
                            <w:rPr>
                              <w:szCs w:val="24"/>
                              <w:lang w:eastAsia="lt-LT"/>
                            </w:rPr>
                          </w:pPr>
                          <w:sdt>
                            <w:sdtPr>
                              <w:alias w:val="Numeris"/>
                              <w:tag w:val="nr_e849484dcfe845bc9533c1b928e48bab"/>
                              <w:id w:val="1389916518"/>
                              <w:lock w:val="sdtLocked"/>
                            </w:sdtPr>
                            <w:sdtEndPr/>
                            <w:sdtContent>
                              <w:r>
                                <w:rPr>
                                  <w:szCs w:val="24"/>
                                  <w:lang w:eastAsia="lt-LT"/>
                                </w:rPr>
                                <w:t>17.1.4</w:t>
                              </w:r>
                            </w:sdtContent>
                          </w:sdt>
                          <w:r>
                            <w:rPr>
                              <w:szCs w:val="24"/>
                              <w:lang w:eastAsia="lt-LT"/>
                            </w:rPr>
                            <w:t xml:space="preserve">. kiekvienas tikslas turi turėti stebėsenos rodiklius, suformuluotus kaip efekto ir rezultato rodikliai, pagal kuriuos galima nustatyti tikslu sprendžiamų silpnybių (problemų) (išnaudojamų stiprybių, galimybių, šalinamų </w:t>
                          </w:r>
                          <w:r>
                            <w:rPr>
                              <w:szCs w:val="24"/>
                              <w:lang w:eastAsia="lt-LT"/>
                            </w:rPr>
                            <w:t>grėsmių) kiekybinį pokytį; efekto rodikliu įvertinamas tikslo pasiekimas ir parodoma nauda, kurią, įgyvendinus atitinkamą tikslą, gautų ne tik tiesioginiai vietos plėtros strategijos naudos gavėjai, bet ir visa visuomenė, rezultato rodiklis nurodo formuluo</w:t>
                          </w:r>
                          <w:r>
                            <w:rPr>
                              <w:szCs w:val="24"/>
                              <w:lang w:eastAsia="lt-LT"/>
                            </w:rPr>
                            <w:t>jant tikslą vertinto vidinio veiksnio – silpnybės (problemos) arba stiprybės kiekybinį pokytį ir naudą, kurią gautų tiesioginiai vietos plėtros strategijos naudos gavėjai įgyvendinus šią strategiją; programos rezultato rodikliai turi parodyti, kaip bus pas</w:t>
                          </w:r>
                          <w:r>
                            <w:rPr>
                              <w:szCs w:val="24"/>
                              <w:lang w:eastAsia="lt-LT"/>
                            </w:rPr>
                            <w:t>iekti 2014–2020 metų veiksmų programos 8.6.1 konkrečiam uždaviniui „Pagerinti vietines įsidarbinimo galimybes ir didinti bendruomenių socialinę integraciją, išnaudojant vietos bendruomenių, verslo ir vietos valdžios ryšius“ nustatyti rezultato rodikliai ir</w:t>
                          </w:r>
                          <w:r>
                            <w:rPr>
                              <w:szCs w:val="24"/>
                              <w:lang w:eastAsia="lt-LT"/>
                            </w:rPr>
                            <w:t xml:space="preserve"> prisidėta prie integruotos teritorijos (-ų) vystymo programos ir (arba) regiono plėtros plano tikslų ir uždavinių įgyvendinimo;</w:t>
                          </w:r>
                        </w:p>
                      </w:sdtContent>
                    </w:sdt>
                    <w:sdt>
                      <w:sdtPr>
                        <w:alias w:val="17.1.5 p."/>
                        <w:tag w:val="part_3ffb9288d0ee4f4dbe07c381f797dd3d"/>
                        <w:id w:val="-1801058597"/>
                        <w:lock w:val="sdtLocked"/>
                      </w:sdtPr>
                      <w:sdtEndPr/>
                      <w:sdtContent>
                        <w:p w:rsidR="00B00907" w:rsidRDefault="00C12D20">
                          <w:pPr>
                            <w:widowControl w:val="0"/>
                            <w:spacing w:line="360" w:lineRule="auto"/>
                            <w:ind w:firstLine="851"/>
                            <w:jc w:val="both"/>
                            <w:rPr>
                              <w:szCs w:val="24"/>
                              <w:lang w:eastAsia="lt-LT"/>
                            </w:rPr>
                          </w:pPr>
                          <w:sdt>
                            <w:sdtPr>
                              <w:alias w:val="Numeris"/>
                              <w:tag w:val="nr_3ffb9288d0ee4f4dbe07c381f797dd3d"/>
                              <w:id w:val="-1833136529"/>
                              <w:lock w:val="sdtLocked"/>
                            </w:sdtPr>
                            <w:sdtEndPr/>
                            <w:sdtContent>
                              <w:r>
                                <w:rPr>
                                  <w:szCs w:val="24"/>
                                  <w:lang w:eastAsia="lt-LT"/>
                                </w:rPr>
                                <w:t>17.1.5</w:t>
                              </w:r>
                            </w:sdtContent>
                          </w:sdt>
                          <w:r>
                            <w:rPr>
                              <w:szCs w:val="24"/>
                              <w:lang w:eastAsia="lt-LT"/>
                            </w:rPr>
                            <w:t xml:space="preserve">. kiekvienas tikslas turi turėti konkretų įgyvendinimo terminą, per kurį bus pasiekti suplanuoti efekto ir rezultato (-ų) rodikliai (ne vėliau kaip iki 2022 metų pabaigos); </w:t>
                          </w:r>
                        </w:p>
                      </w:sdtContent>
                    </w:sdt>
                  </w:sdtContent>
                </w:sdt>
                <w:sdt>
                  <w:sdtPr>
                    <w:alias w:val="17.2 p."/>
                    <w:tag w:val="part_4758d939f62348e7895c0e60b0c624a5"/>
                    <w:id w:val="-660851646"/>
                    <w:lock w:val="sdtLocked"/>
                  </w:sdtPr>
                  <w:sdtEndPr/>
                  <w:sdtContent>
                    <w:p w:rsidR="00B00907" w:rsidRDefault="00C12D20">
                      <w:pPr>
                        <w:widowControl w:val="0"/>
                        <w:spacing w:line="360" w:lineRule="auto"/>
                        <w:ind w:firstLine="851"/>
                        <w:jc w:val="both"/>
                        <w:rPr>
                          <w:szCs w:val="24"/>
                          <w:lang w:eastAsia="lt-LT"/>
                        </w:rPr>
                      </w:pPr>
                      <w:sdt>
                        <w:sdtPr>
                          <w:alias w:val="Numeris"/>
                          <w:tag w:val="nr_4758d939f62348e7895c0e60b0c624a5"/>
                          <w:id w:val="-1090084971"/>
                          <w:lock w:val="sdtLocked"/>
                        </w:sdtPr>
                        <w:sdtEndPr/>
                        <w:sdtContent>
                          <w:r>
                            <w:rPr>
                              <w:szCs w:val="24"/>
                              <w:lang w:eastAsia="lt-LT"/>
                            </w:rPr>
                            <w:t>17.2</w:t>
                          </w:r>
                        </w:sdtContent>
                      </w:sdt>
                      <w:r>
                        <w:rPr>
                          <w:szCs w:val="24"/>
                          <w:lang w:eastAsia="lt-LT"/>
                        </w:rPr>
                        <w:t>. vietos plėtros strategijoje kiekvienam tikslui nurodoma:</w:t>
                      </w:r>
                    </w:p>
                    <w:sdt>
                      <w:sdtPr>
                        <w:alias w:val="17.2.1 p."/>
                        <w:tag w:val="part_ebce83b042c54f73a63155082ef4eb75"/>
                        <w:id w:val="-2091078403"/>
                        <w:lock w:val="sdtLocked"/>
                      </w:sdtPr>
                      <w:sdtEndPr/>
                      <w:sdtContent>
                        <w:p w:rsidR="00B00907" w:rsidRDefault="00C12D20">
                          <w:pPr>
                            <w:widowControl w:val="0"/>
                            <w:spacing w:line="360" w:lineRule="auto"/>
                            <w:ind w:firstLine="851"/>
                            <w:jc w:val="both"/>
                            <w:rPr>
                              <w:szCs w:val="24"/>
                              <w:lang w:eastAsia="lt-LT"/>
                            </w:rPr>
                          </w:pPr>
                          <w:sdt>
                            <w:sdtPr>
                              <w:alias w:val="Numeris"/>
                              <w:tag w:val="nr_ebce83b042c54f73a63155082ef4eb75"/>
                              <w:id w:val="2020037063"/>
                              <w:lock w:val="sdtLocked"/>
                            </w:sdtPr>
                            <w:sdtEndPr/>
                            <w:sdtContent>
                              <w:r>
                                <w:rPr>
                                  <w:szCs w:val="24"/>
                                  <w:lang w:eastAsia="lt-LT"/>
                                </w:rPr>
                                <w:t>17.2.1</w:t>
                              </w:r>
                            </w:sdtContent>
                          </w:sdt>
                          <w:r>
                            <w:rPr>
                              <w:szCs w:val="24"/>
                              <w:lang w:eastAsia="lt-LT"/>
                            </w:rPr>
                            <w:t>. paa</w:t>
                          </w:r>
                          <w:r>
                            <w:rPr>
                              <w:szCs w:val="24"/>
                              <w:lang w:eastAsia="lt-LT"/>
                            </w:rPr>
                            <w:t>iškinimas, kaip formuluojant tikslą buvo naudojami SSGG analizės rezultatai (nustatyti strateginiai ryšiai);</w:t>
                          </w:r>
                        </w:p>
                      </w:sdtContent>
                    </w:sdt>
                    <w:sdt>
                      <w:sdtPr>
                        <w:alias w:val="17.2.2 p."/>
                        <w:tag w:val="part_d3b36c15220b46bfa53a9bb207d9d64c"/>
                        <w:id w:val="540714182"/>
                        <w:lock w:val="sdtLocked"/>
                      </w:sdtPr>
                      <w:sdtEndPr/>
                      <w:sdtContent>
                        <w:p w:rsidR="00B00907" w:rsidRDefault="00C12D20">
                          <w:pPr>
                            <w:widowControl w:val="0"/>
                            <w:spacing w:line="360" w:lineRule="auto"/>
                            <w:ind w:firstLine="851"/>
                            <w:jc w:val="both"/>
                            <w:rPr>
                              <w:szCs w:val="24"/>
                              <w:lang w:eastAsia="lt-LT"/>
                            </w:rPr>
                          </w:pPr>
                          <w:sdt>
                            <w:sdtPr>
                              <w:alias w:val="Numeris"/>
                              <w:tag w:val="nr_d3b36c15220b46bfa53a9bb207d9d64c"/>
                              <w:id w:val="-1013603274"/>
                              <w:lock w:val="sdtLocked"/>
                            </w:sdtPr>
                            <w:sdtEndPr/>
                            <w:sdtContent>
                              <w:r>
                                <w:rPr>
                                  <w:szCs w:val="24"/>
                                  <w:lang w:eastAsia="lt-LT"/>
                                </w:rPr>
                                <w:t>17.2.2</w:t>
                              </w:r>
                            </w:sdtContent>
                          </w:sdt>
                          <w:r>
                            <w:rPr>
                              <w:szCs w:val="24"/>
                              <w:lang w:eastAsia="lt-LT"/>
                            </w:rPr>
                            <w:t>. svarstyti alternatyvūs tikslai ir tikslo pasirinkimo priežastys;</w:t>
                          </w:r>
                        </w:p>
                      </w:sdtContent>
                    </w:sdt>
                    <w:sdt>
                      <w:sdtPr>
                        <w:alias w:val="17.2.3 p."/>
                        <w:tag w:val="part_0971c0fbb4364df48039b998db65ec63"/>
                        <w:id w:val="1893077413"/>
                        <w:lock w:val="sdtLocked"/>
                      </w:sdtPr>
                      <w:sdtEndPr/>
                      <w:sdtContent>
                        <w:p w:rsidR="00B00907" w:rsidRDefault="00C12D20">
                          <w:pPr>
                            <w:widowControl w:val="0"/>
                            <w:spacing w:line="360" w:lineRule="auto"/>
                            <w:ind w:firstLine="851"/>
                            <w:jc w:val="both"/>
                            <w:rPr>
                              <w:szCs w:val="24"/>
                              <w:lang w:eastAsia="lt-LT"/>
                            </w:rPr>
                          </w:pPr>
                          <w:sdt>
                            <w:sdtPr>
                              <w:alias w:val="Numeris"/>
                              <w:tag w:val="nr_0971c0fbb4364df48039b998db65ec63"/>
                              <w:id w:val="-1821191788"/>
                              <w:lock w:val="sdtLocked"/>
                            </w:sdtPr>
                            <w:sdtEndPr/>
                            <w:sdtContent>
                              <w:r>
                                <w:rPr>
                                  <w:szCs w:val="24"/>
                                  <w:lang w:eastAsia="lt-LT"/>
                                </w:rPr>
                                <w:t>17.2.3</w:t>
                              </w:r>
                            </w:sdtContent>
                          </w:sdt>
                          <w:r>
                            <w:rPr>
                              <w:szCs w:val="24"/>
                              <w:lang w:eastAsia="lt-LT"/>
                            </w:rPr>
                            <w:t>. planuojamas efekto rodiklio kiekybinis pokytis (toliau – e</w:t>
                          </w:r>
                          <w:r>
                            <w:rPr>
                              <w:szCs w:val="24"/>
                              <w:lang w:eastAsia="lt-LT"/>
                            </w:rPr>
                            <w:t>fektas);</w:t>
                          </w:r>
                        </w:p>
                      </w:sdtContent>
                    </w:sdt>
                    <w:sdt>
                      <w:sdtPr>
                        <w:alias w:val="17.2.4 p."/>
                        <w:tag w:val="part_b7fa23149c9443288c8a72a95c1215ee"/>
                        <w:id w:val="-717278624"/>
                        <w:lock w:val="sdtLocked"/>
                      </w:sdtPr>
                      <w:sdtEndPr/>
                      <w:sdtContent>
                        <w:p w:rsidR="00B00907" w:rsidRDefault="00C12D20">
                          <w:pPr>
                            <w:widowControl w:val="0"/>
                            <w:spacing w:line="360" w:lineRule="auto"/>
                            <w:ind w:firstLine="851"/>
                            <w:jc w:val="both"/>
                            <w:rPr>
                              <w:szCs w:val="24"/>
                              <w:lang w:eastAsia="lt-LT"/>
                            </w:rPr>
                          </w:pPr>
                          <w:sdt>
                            <w:sdtPr>
                              <w:alias w:val="Numeris"/>
                              <w:tag w:val="nr_b7fa23149c9443288c8a72a95c1215ee"/>
                              <w:id w:val="982282486"/>
                              <w:lock w:val="sdtLocked"/>
                            </w:sdtPr>
                            <w:sdtEndPr/>
                            <w:sdtContent>
                              <w:r>
                                <w:rPr>
                                  <w:szCs w:val="24"/>
                                  <w:lang w:eastAsia="lt-LT"/>
                                </w:rPr>
                                <w:t>17.2.4</w:t>
                              </w:r>
                            </w:sdtContent>
                          </w:sdt>
                          <w:r>
                            <w:rPr>
                              <w:szCs w:val="24"/>
                              <w:lang w:eastAsia="lt-LT"/>
                            </w:rPr>
                            <w:t>. planuojami rezultato rodiklių kiekybiniai pokyčiai (toliau – rezultatai);</w:t>
                          </w:r>
                        </w:p>
                      </w:sdtContent>
                    </w:sdt>
                  </w:sdtContent>
                </w:sdt>
                <w:sdt>
                  <w:sdtPr>
                    <w:alias w:val="17.3 p."/>
                    <w:tag w:val="part_588d570456be4b758c4ccb776158ca11"/>
                    <w:id w:val="1892158931"/>
                    <w:lock w:val="sdtLocked"/>
                  </w:sdtPr>
                  <w:sdtEndPr/>
                  <w:sdtContent>
                    <w:p w:rsidR="00B00907" w:rsidRDefault="00C12D20">
                      <w:pPr>
                        <w:widowControl w:val="0"/>
                        <w:spacing w:line="360" w:lineRule="auto"/>
                        <w:ind w:firstLine="851"/>
                        <w:jc w:val="both"/>
                        <w:rPr>
                          <w:szCs w:val="24"/>
                          <w:lang w:eastAsia="lt-LT"/>
                        </w:rPr>
                      </w:pPr>
                      <w:sdt>
                        <w:sdtPr>
                          <w:alias w:val="Numeris"/>
                          <w:tag w:val="nr_588d570456be4b758c4ccb776158ca11"/>
                          <w:id w:val="435791831"/>
                          <w:lock w:val="sdtLocked"/>
                        </w:sdtPr>
                        <w:sdtEndPr/>
                        <w:sdtContent>
                          <w:r>
                            <w:rPr>
                              <w:szCs w:val="24"/>
                              <w:lang w:eastAsia="lt-LT"/>
                            </w:rPr>
                            <w:t>17.3</w:t>
                          </w:r>
                        </w:sdtContent>
                      </w:sdt>
                      <w:r>
                        <w:rPr>
                          <w:szCs w:val="24"/>
                          <w:lang w:eastAsia="lt-LT"/>
                        </w:rPr>
                        <w:t>. vietos plėtros strategijos uždaviniai (toliau – uždaviniai), kurie turi atitikti šiuos reikalavimus:</w:t>
                      </w:r>
                    </w:p>
                    <w:sdt>
                      <w:sdtPr>
                        <w:alias w:val="17.3.1 p."/>
                        <w:tag w:val="part_74ff84658781403d91e2d1a81b2038b4"/>
                        <w:id w:val="888533190"/>
                        <w:lock w:val="sdtLocked"/>
                      </w:sdtPr>
                      <w:sdtEndPr/>
                      <w:sdtContent>
                        <w:p w:rsidR="00B00907" w:rsidRDefault="00C12D20">
                          <w:pPr>
                            <w:widowControl w:val="0"/>
                            <w:spacing w:line="360" w:lineRule="auto"/>
                            <w:ind w:firstLine="851"/>
                            <w:jc w:val="both"/>
                            <w:rPr>
                              <w:szCs w:val="24"/>
                              <w:lang w:eastAsia="lt-LT"/>
                            </w:rPr>
                          </w:pPr>
                          <w:sdt>
                            <w:sdtPr>
                              <w:alias w:val="Numeris"/>
                              <w:tag w:val="nr_74ff84658781403d91e2d1a81b2038b4"/>
                              <w:id w:val="1285622494"/>
                              <w:lock w:val="sdtLocked"/>
                            </w:sdtPr>
                            <w:sdtEndPr/>
                            <w:sdtContent>
                              <w:r>
                                <w:rPr>
                                  <w:szCs w:val="24"/>
                                  <w:lang w:eastAsia="lt-LT"/>
                                </w:rPr>
                                <w:t>17.3.1</w:t>
                              </w:r>
                            </w:sdtContent>
                          </w:sdt>
                          <w:r>
                            <w:rPr>
                              <w:szCs w:val="24"/>
                              <w:lang w:eastAsia="lt-LT"/>
                            </w:rPr>
                            <w:t xml:space="preserve">. uždavinys yra skirtas vienai </w:t>
                          </w:r>
                          <w:r>
                            <w:rPr>
                              <w:szCs w:val="24"/>
                              <w:lang w:eastAsia="lt-LT"/>
                            </w:rPr>
                            <w:t>konkrečiai silpnybei (problemai) išspręsti (arba pasinaudoti stiprybe) ir nurodo vieną konkretų rezultatą;</w:t>
                          </w:r>
                        </w:p>
                      </w:sdtContent>
                    </w:sdt>
                    <w:sdt>
                      <w:sdtPr>
                        <w:alias w:val="17.3.2 p."/>
                        <w:tag w:val="part_e07a18554b214d62bae26a7677ceb0ad"/>
                        <w:id w:val="1190644428"/>
                        <w:lock w:val="sdtLocked"/>
                      </w:sdtPr>
                      <w:sdtEndPr/>
                      <w:sdtContent>
                        <w:p w:rsidR="00B00907" w:rsidRDefault="00C12D20">
                          <w:pPr>
                            <w:widowControl w:val="0"/>
                            <w:spacing w:line="360" w:lineRule="auto"/>
                            <w:ind w:firstLine="851"/>
                            <w:jc w:val="both"/>
                            <w:rPr>
                              <w:szCs w:val="24"/>
                              <w:lang w:eastAsia="lt-LT"/>
                            </w:rPr>
                          </w:pPr>
                          <w:sdt>
                            <w:sdtPr>
                              <w:alias w:val="Numeris"/>
                              <w:tag w:val="nr_e07a18554b214d62bae26a7677ceb0ad"/>
                              <w:id w:val="1466004899"/>
                              <w:lock w:val="sdtLocked"/>
                            </w:sdtPr>
                            <w:sdtEndPr/>
                            <w:sdtContent>
                              <w:r>
                                <w:rPr>
                                  <w:szCs w:val="24"/>
                                  <w:lang w:eastAsia="lt-LT"/>
                                </w:rPr>
                                <w:t>17.3.2</w:t>
                              </w:r>
                            </w:sdtContent>
                          </w:sdt>
                          <w:r>
                            <w:rPr>
                              <w:szCs w:val="24"/>
                              <w:lang w:eastAsia="lt-LT"/>
                            </w:rPr>
                            <w:t>. nustatant uždavinį, įvertinti alternatyvūs įvardytos silpnybės (problemos) sprendimo (arba stiprybės išnaudojimo) būdai (bent dvi uždavin</w:t>
                          </w:r>
                          <w:r>
                            <w:rPr>
                              <w:szCs w:val="24"/>
                              <w:lang w:eastAsia="lt-LT"/>
                            </w:rPr>
                            <w:t>io alternatyvos, tarp kurių nėra „status quo“ alternatyvos);</w:t>
                          </w:r>
                        </w:p>
                      </w:sdtContent>
                    </w:sdt>
                    <w:sdt>
                      <w:sdtPr>
                        <w:alias w:val="17.3.3 p."/>
                        <w:tag w:val="part_378436852c9f41008b39d1ee0f813ac8"/>
                        <w:id w:val="-1650277472"/>
                        <w:lock w:val="sdtLocked"/>
                      </w:sdtPr>
                      <w:sdtEndPr/>
                      <w:sdtContent>
                        <w:p w:rsidR="00B00907" w:rsidRDefault="00C12D20">
                          <w:pPr>
                            <w:widowControl w:val="0"/>
                            <w:spacing w:line="360" w:lineRule="auto"/>
                            <w:ind w:firstLine="851"/>
                            <w:jc w:val="both"/>
                            <w:rPr>
                              <w:szCs w:val="24"/>
                              <w:lang w:eastAsia="lt-LT"/>
                            </w:rPr>
                          </w:pPr>
                          <w:sdt>
                            <w:sdtPr>
                              <w:alias w:val="Numeris"/>
                              <w:tag w:val="nr_378436852c9f41008b39d1ee0f813ac8"/>
                              <w:id w:val="1238591958"/>
                              <w:lock w:val="sdtLocked"/>
                            </w:sdtPr>
                            <w:sdtEndPr/>
                            <w:sdtContent>
                              <w:r>
                                <w:rPr>
                                  <w:szCs w:val="24"/>
                                  <w:lang w:eastAsia="lt-LT"/>
                                </w:rPr>
                                <w:t>17.3.3</w:t>
                              </w:r>
                            </w:sdtContent>
                          </w:sdt>
                          <w:r>
                            <w:rPr>
                              <w:szCs w:val="24"/>
                              <w:lang w:eastAsia="lt-LT"/>
                            </w:rPr>
                            <w:t>. uždaviniui nustatyti produkto rodikliai;</w:t>
                          </w:r>
                          <w:r>
                            <w:rPr>
                              <w:sz w:val="22"/>
                              <w:szCs w:val="22"/>
                              <w:lang w:eastAsia="lt-LT"/>
                            </w:rPr>
                            <w:t xml:space="preserve"> </w:t>
                          </w:r>
                          <w:r>
                            <w:rPr>
                              <w:szCs w:val="24"/>
                              <w:lang w:eastAsia="lt-LT"/>
                            </w:rPr>
                            <w:t xml:space="preserve">be kitų produkto rodiklių, turi būti nustatyti produkto rodikliai, atitinkantys 2014–2020 metų veiksmų programos 8.6.1 konkrečiam uždaviniui  </w:t>
                          </w:r>
                          <w:r>
                            <w:rPr>
                              <w:szCs w:val="24"/>
                              <w:lang w:eastAsia="lt-LT"/>
                            </w:rPr>
                            <w:t>„Pagerinti vietines įsidarbinimo galimybes ir didinti bendruomenių socialinę integraciją, išnaudojant vietos bendruomenių, verslo ir vietos valdžios ryšius“ nustatytus produkto rodiklius ir nurodantys šių rodiklių planuojamus kiekybinius pokyčius (toliau –</w:t>
                          </w:r>
                          <w:r>
                            <w:rPr>
                              <w:szCs w:val="24"/>
                              <w:lang w:eastAsia="lt-LT"/>
                            </w:rPr>
                            <w:t xml:space="preserve"> produktai);</w:t>
                          </w:r>
                        </w:p>
                      </w:sdtContent>
                    </w:sdt>
                    <w:sdt>
                      <w:sdtPr>
                        <w:alias w:val="17.3.4 p."/>
                        <w:tag w:val="part_ce495d1c0f7441439c27d768c194270f"/>
                        <w:id w:val="982580659"/>
                        <w:lock w:val="sdtLocked"/>
                      </w:sdtPr>
                      <w:sdtEndPr/>
                      <w:sdtContent>
                        <w:p w:rsidR="00B00907" w:rsidRDefault="00C12D20">
                          <w:pPr>
                            <w:widowControl w:val="0"/>
                            <w:spacing w:line="360" w:lineRule="auto"/>
                            <w:ind w:firstLine="851"/>
                            <w:jc w:val="both"/>
                            <w:rPr>
                              <w:szCs w:val="24"/>
                              <w:lang w:eastAsia="lt-LT"/>
                            </w:rPr>
                          </w:pPr>
                          <w:sdt>
                            <w:sdtPr>
                              <w:alias w:val="Numeris"/>
                              <w:tag w:val="nr_ce495d1c0f7441439c27d768c194270f"/>
                              <w:id w:val="1099139916"/>
                              <w:lock w:val="sdtLocked"/>
                            </w:sdtPr>
                            <w:sdtEndPr/>
                            <w:sdtContent>
                              <w:r>
                                <w:rPr>
                                  <w:szCs w:val="24"/>
                                  <w:lang w:eastAsia="lt-LT"/>
                                </w:rPr>
                                <w:t>17.3.4</w:t>
                              </w:r>
                            </w:sdtContent>
                          </w:sdt>
                          <w:r>
                            <w:rPr>
                              <w:szCs w:val="24"/>
                              <w:lang w:eastAsia="lt-LT"/>
                            </w:rPr>
                            <w:t>. uždavinį įgyvendinti galima vietos plėtros strategijos įgyvendinimo laikotarpiu (ne vėliau kaip iki 2022 metų pabaigos);</w:t>
                          </w:r>
                        </w:p>
                      </w:sdtContent>
                    </w:sdt>
                    <w:sdt>
                      <w:sdtPr>
                        <w:alias w:val="17.3.5 p."/>
                        <w:tag w:val="part_b32f938d343d414ea6ccefe5a9cde0de"/>
                        <w:id w:val="-1238786716"/>
                        <w:lock w:val="sdtLocked"/>
                      </w:sdtPr>
                      <w:sdtEndPr/>
                      <w:sdtContent>
                        <w:p w:rsidR="00B00907" w:rsidRDefault="00C12D20">
                          <w:pPr>
                            <w:widowControl w:val="0"/>
                            <w:spacing w:line="360" w:lineRule="auto"/>
                            <w:ind w:firstLine="851"/>
                            <w:jc w:val="both"/>
                            <w:rPr>
                              <w:szCs w:val="24"/>
                              <w:lang w:eastAsia="lt-LT"/>
                            </w:rPr>
                          </w:pPr>
                          <w:sdt>
                            <w:sdtPr>
                              <w:alias w:val="Numeris"/>
                              <w:tag w:val="nr_b32f938d343d414ea6ccefe5a9cde0de"/>
                              <w:id w:val="412663912"/>
                              <w:lock w:val="sdtLocked"/>
                            </w:sdtPr>
                            <w:sdtEndPr/>
                            <w:sdtContent>
                              <w:r>
                                <w:rPr>
                                  <w:szCs w:val="24"/>
                                  <w:lang w:eastAsia="lt-LT"/>
                                </w:rPr>
                                <w:t>17.3.5</w:t>
                              </w:r>
                            </w:sdtContent>
                          </w:sdt>
                          <w:r>
                            <w:rPr>
                              <w:szCs w:val="24"/>
                              <w:lang w:eastAsia="lt-LT"/>
                            </w:rPr>
                            <w:t>. uždaviniui įgyvendinti (rezultatui pasiekti ir produktams sukurti) pakanka vietos plėtros strategi</w:t>
                          </w:r>
                          <w:r>
                            <w:rPr>
                              <w:szCs w:val="24"/>
                              <w:lang w:eastAsia="lt-LT"/>
                            </w:rPr>
                            <w:t>joje suplanuotų finansinių išteklių;</w:t>
                          </w:r>
                        </w:p>
                      </w:sdtContent>
                    </w:sdt>
                  </w:sdtContent>
                </w:sdt>
                <w:sdt>
                  <w:sdtPr>
                    <w:alias w:val="17.4 p."/>
                    <w:tag w:val="part_e1dbb83151754278a6cf734b28bbbd33"/>
                    <w:id w:val="252629466"/>
                    <w:lock w:val="sdtLocked"/>
                  </w:sdtPr>
                  <w:sdtEndPr/>
                  <w:sdtContent>
                    <w:p w:rsidR="00B00907" w:rsidRDefault="00C12D20">
                      <w:pPr>
                        <w:widowControl w:val="0"/>
                        <w:spacing w:line="360" w:lineRule="auto"/>
                        <w:ind w:firstLine="851"/>
                        <w:jc w:val="both"/>
                        <w:rPr>
                          <w:szCs w:val="24"/>
                          <w:lang w:eastAsia="lt-LT"/>
                        </w:rPr>
                      </w:pPr>
                      <w:sdt>
                        <w:sdtPr>
                          <w:alias w:val="Numeris"/>
                          <w:tag w:val="nr_e1dbb83151754278a6cf734b28bbbd33"/>
                          <w:id w:val="-1778938322"/>
                          <w:lock w:val="sdtLocked"/>
                        </w:sdtPr>
                        <w:sdtEndPr/>
                        <w:sdtContent>
                          <w:r>
                            <w:rPr>
                              <w:szCs w:val="24"/>
                              <w:lang w:eastAsia="lt-LT"/>
                            </w:rPr>
                            <w:t>17.4</w:t>
                          </w:r>
                        </w:sdtContent>
                      </w:sdt>
                      <w:r>
                        <w:rPr>
                          <w:szCs w:val="24"/>
                          <w:lang w:eastAsia="lt-LT"/>
                        </w:rPr>
                        <w:t>. vietos plėtros strategijoje kiekvienam uždaviniui nurodoma:</w:t>
                      </w:r>
                    </w:p>
                    <w:sdt>
                      <w:sdtPr>
                        <w:alias w:val="17.4.1 p."/>
                        <w:tag w:val="part_ca001d0561c6415ebf69b6c8bcfe0741"/>
                        <w:id w:val="2099439155"/>
                        <w:lock w:val="sdtLocked"/>
                      </w:sdtPr>
                      <w:sdtEndPr/>
                      <w:sdtContent>
                        <w:p w:rsidR="00B00907" w:rsidRDefault="00C12D20">
                          <w:pPr>
                            <w:widowControl w:val="0"/>
                            <w:spacing w:line="360" w:lineRule="auto"/>
                            <w:ind w:firstLine="851"/>
                            <w:jc w:val="both"/>
                            <w:rPr>
                              <w:szCs w:val="24"/>
                              <w:lang w:eastAsia="lt-LT"/>
                            </w:rPr>
                          </w:pPr>
                          <w:sdt>
                            <w:sdtPr>
                              <w:alias w:val="Numeris"/>
                              <w:tag w:val="nr_ca001d0561c6415ebf69b6c8bcfe0741"/>
                              <w:id w:val="-605652681"/>
                              <w:lock w:val="sdtLocked"/>
                            </w:sdtPr>
                            <w:sdtEndPr/>
                            <w:sdtContent>
                              <w:r>
                                <w:rPr>
                                  <w:szCs w:val="24"/>
                                  <w:lang w:eastAsia="lt-LT"/>
                                </w:rPr>
                                <w:t>17.4.1</w:t>
                              </w:r>
                            </w:sdtContent>
                          </w:sdt>
                          <w:r>
                            <w:rPr>
                              <w:szCs w:val="24"/>
                              <w:lang w:eastAsia="lt-LT"/>
                            </w:rPr>
                            <w:t>. paaiškinimas, kaip formuluojant uždavinį buvo naudojami SSGG analizės rezultatai (nustatyti strateginiai ryšiai);</w:t>
                          </w:r>
                        </w:p>
                      </w:sdtContent>
                    </w:sdt>
                    <w:sdt>
                      <w:sdtPr>
                        <w:alias w:val="17.4.2 p."/>
                        <w:tag w:val="part_371672c12648427e8c3fc6102e438bbc"/>
                        <w:id w:val="1162973588"/>
                        <w:lock w:val="sdtLocked"/>
                      </w:sdtPr>
                      <w:sdtEndPr/>
                      <w:sdtContent>
                        <w:p w:rsidR="00B00907" w:rsidRDefault="00C12D20">
                          <w:pPr>
                            <w:widowControl w:val="0"/>
                            <w:spacing w:line="360" w:lineRule="auto"/>
                            <w:ind w:firstLine="851"/>
                            <w:jc w:val="both"/>
                            <w:rPr>
                              <w:szCs w:val="24"/>
                              <w:lang w:eastAsia="lt-LT"/>
                            </w:rPr>
                          </w:pPr>
                          <w:sdt>
                            <w:sdtPr>
                              <w:alias w:val="Numeris"/>
                              <w:tag w:val="nr_371672c12648427e8c3fc6102e438bbc"/>
                              <w:id w:val="-1517234147"/>
                              <w:lock w:val="sdtLocked"/>
                            </w:sdtPr>
                            <w:sdtEndPr/>
                            <w:sdtContent>
                              <w:r>
                                <w:rPr>
                                  <w:szCs w:val="24"/>
                                  <w:lang w:eastAsia="lt-LT"/>
                                </w:rPr>
                                <w:t>17.4.2</w:t>
                              </w:r>
                            </w:sdtContent>
                          </w:sdt>
                          <w:r>
                            <w:rPr>
                              <w:szCs w:val="24"/>
                              <w:lang w:eastAsia="lt-LT"/>
                            </w:rPr>
                            <w:t>. svarstyti a</w:t>
                          </w:r>
                          <w:r>
                            <w:rPr>
                              <w:szCs w:val="24"/>
                              <w:lang w:eastAsia="lt-LT"/>
                            </w:rPr>
                            <w:t>lternatyvūs uždaviniai ir uždavinio pasirinkimo priežastys;</w:t>
                          </w:r>
                        </w:p>
                      </w:sdtContent>
                    </w:sdt>
                    <w:sdt>
                      <w:sdtPr>
                        <w:alias w:val="17.4.3 p."/>
                        <w:tag w:val="part_1a4b110e66d3430a9775c639ba1fd990"/>
                        <w:id w:val="1023202849"/>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1a4b110e66d3430a9775c639ba1fd990"/>
                              <w:id w:val="860862044"/>
                              <w:lock w:val="sdtLocked"/>
                            </w:sdtPr>
                            <w:sdtEndPr/>
                            <w:sdtContent>
                              <w:r>
                                <w:rPr>
                                  <w:szCs w:val="24"/>
                                  <w:lang w:eastAsia="lt-LT"/>
                                </w:rPr>
                                <w:t>17.4.3</w:t>
                              </w:r>
                            </w:sdtContent>
                          </w:sdt>
                          <w:r>
                            <w:rPr>
                              <w:szCs w:val="24"/>
                              <w:lang w:eastAsia="lt-LT"/>
                            </w:rPr>
                            <w:t>. rezultatas, nurodantis uždaviniu sprendžiamos problemos (arba išnaudojamos stiprybės) kiekybinį pokytį, ir sukuriami produktai;</w:t>
                          </w:r>
                        </w:p>
                      </w:sdtContent>
                    </w:sdt>
                  </w:sdtContent>
                </w:sdt>
                <w:sdt>
                  <w:sdtPr>
                    <w:alias w:val="17.5 p."/>
                    <w:tag w:val="part_125ded13e5994e46956f5737908c31aa"/>
                    <w:id w:val="-1462965014"/>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125ded13e5994e46956f5737908c31aa"/>
                          <w:id w:val="-23557938"/>
                          <w:lock w:val="sdtLocked"/>
                        </w:sdtPr>
                        <w:sdtEndPr/>
                        <w:sdtContent>
                          <w:r>
                            <w:rPr>
                              <w:szCs w:val="24"/>
                              <w:lang w:eastAsia="lt-LT"/>
                            </w:rPr>
                            <w:t>17.5</w:t>
                          </w:r>
                        </w:sdtContent>
                      </w:sdt>
                      <w:r>
                        <w:rPr>
                          <w:szCs w:val="24"/>
                          <w:lang w:eastAsia="lt-LT"/>
                        </w:rPr>
                        <w:t>. apibūdinamas integruotas ir novatoriškas str</w:t>
                      </w:r>
                      <w:r>
                        <w:rPr>
                          <w:szCs w:val="24"/>
                          <w:lang w:eastAsia="lt-LT"/>
                        </w:rPr>
                        <w:t>ategijos pobūdis; nurodoma perspektyvios, bet Lietuvoje dar nepaplitusios strategijos veiklos, veiklų sąsaja su internacionalizavimu, veiklų pajėgumas įsitraukti į ekonomikos augimo ir inovacijų procesus.</w:t>
                      </w:r>
                    </w:p>
                  </w:sdtContent>
                </w:sdt>
              </w:sdtContent>
            </w:sdt>
            <w:sdt>
              <w:sdtPr>
                <w:alias w:val="18 p."/>
                <w:tag w:val="part_107fa46e27ec427ebaa081be6ab5ed85"/>
                <w:id w:val="1071011656"/>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107fa46e27ec427ebaa081be6ab5ed85"/>
                      <w:id w:val="1211457243"/>
                      <w:lock w:val="sdtLocked"/>
                    </w:sdtPr>
                    <w:sdtEndPr/>
                    <w:sdtContent>
                      <w:r>
                        <w:rPr>
                          <w:szCs w:val="24"/>
                          <w:lang w:eastAsia="lt-LT"/>
                        </w:rPr>
                        <w:t>18</w:t>
                      </w:r>
                    </w:sdtContent>
                  </w:sdt>
                  <w:r>
                    <w:rPr>
                      <w:szCs w:val="24"/>
                      <w:lang w:eastAsia="lt-LT"/>
                    </w:rPr>
                    <w:t>. Vietos plėtros strategijos dalyje „Gyvena</w:t>
                  </w:r>
                  <w:r>
                    <w:rPr>
                      <w:szCs w:val="24"/>
                      <w:lang w:eastAsia="lt-LT"/>
                    </w:rPr>
                    <w:t xml:space="preserve">mosios vietovės bendruomenės dalyvavimo, rengiant vietos plėtros strategiją, apibūdinimas“ aprašomi miesto VVG atlikti vietos plėtros strategijos projekto viešieji pristatymai ir konsultacijos dėl vietos plėtros strategijos tikslų, uždavinių ir veiksmų su </w:t>
                  </w:r>
                  <w:r>
                    <w:rPr>
                      <w:szCs w:val="24"/>
                      <w:lang w:eastAsia="lt-LT"/>
                    </w:rPr>
                    <w:t>gyvenamosios vietovės bendruomene, nevyriausybinėmis organizacijomis, įmonėmis, kitomis institucijomis, įstaigomis ir organizacijomis (aprašant, kuriais vietos plėtros strategijos rengimo etapais šios strategijos projektas buvo viešinamas, ir konsultuojama</w:t>
                  </w:r>
                  <w:r>
                    <w:rPr>
                      <w:szCs w:val="24"/>
                      <w:lang w:eastAsia="lt-LT"/>
                    </w:rPr>
                    <w:t>si, dėl kokių klausimų, taikyti konsultavimosi būdai, pagrįsta, kad pasirinkti viešinimo ir konsultavimosi būdai pakankami, siekiant užtikrinti kuo platesnį visų gyventojų grupių įtraukimą), ir pagrindiniai konsultavimosi rezultatai (gauti pasiūlymai ir jų</w:t>
                  </w:r>
                  <w:r>
                    <w:rPr>
                      <w:szCs w:val="24"/>
                      <w:lang w:eastAsia="lt-LT"/>
                    </w:rPr>
                    <w:t xml:space="preserve"> įvertinimas).</w:t>
                  </w:r>
                </w:p>
              </w:sdtContent>
            </w:sdt>
            <w:sdt>
              <w:sdtPr>
                <w:alias w:val="19 p."/>
                <w:tag w:val="part_579f7ca380af414f82ee8b6d3bad3604"/>
                <w:id w:val="-1652831814"/>
                <w:lock w:val="sdtLocked"/>
              </w:sdtPr>
              <w:sdtEndPr/>
              <w:sdtContent>
                <w:p w:rsidR="00B00907" w:rsidRDefault="00C12D20">
                  <w:pPr>
                    <w:widowControl w:val="0"/>
                    <w:spacing w:line="360" w:lineRule="auto"/>
                    <w:ind w:firstLine="851"/>
                    <w:jc w:val="both"/>
                    <w:rPr>
                      <w:szCs w:val="24"/>
                      <w:lang w:eastAsia="lt-LT"/>
                    </w:rPr>
                  </w:pPr>
                  <w:sdt>
                    <w:sdtPr>
                      <w:alias w:val="Numeris"/>
                      <w:tag w:val="nr_579f7ca380af414f82ee8b6d3bad3604"/>
                      <w:id w:val="-1098014948"/>
                      <w:lock w:val="sdtLocked"/>
                    </w:sdtPr>
                    <w:sdtEndPr/>
                    <w:sdtContent>
                      <w:r>
                        <w:rPr>
                          <w:szCs w:val="24"/>
                          <w:lang w:eastAsia="lt-LT"/>
                        </w:rPr>
                        <w:t>19</w:t>
                      </w:r>
                    </w:sdtContent>
                  </w:sdt>
                  <w:r>
                    <w:rPr>
                      <w:szCs w:val="24"/>
                      <w:lang w:eastAsia="lt-LT"/>
                    </w:rPr>
                    <w:t xml:space="preserve">. Vietos plėtros strategijos dalyje „Vietos plėtros strategijos įgyvendinimo veiksmų </w:t>
                  </w:r>
                  <w:r>
                    <w:rPr>
                      <w:szCs w:val="24"/>
                      <w:lang w:eastAsia="lt-LT"/>
                    </w:rPr>
                    <w:lastRenderedPageBreak/>
                    <w:t>planas“ nurodoma:</w:t>
                  </w:r>
                </w:p>
                <w:sdt>
                  <w:sdtPr>
                    <w:alias w:val="19.1 p."/>
                    <w:tag w:val="part_ad2b6c72f07c489daef4f2d7a42e338f"/>
                    <w:id w:val="1148553429"/>
                    <w:lock w:val="sdtLocked"/>
                  </w:sdtPr>
                  <w:sdtEndPr/>
                  <w:sdtContent>
                    <w:p w:rsidR="00B00907" w:rsidRDefault="00C12D20">
                      <w:pPr>
                        <w:widowControl w:val="0"/>
                        <w:spacing w:line="360" w:lineRule="auto"/>
                        <w:ind w:firstLine="851"/>
                        <w:jc w:val="both"/>
                        <w:rPr>
                          <w:szCs w:val="24"/>
                          <w:lang w:eastAsia="lt-LT"/>
                        </w:rPr>
                      </w:pPr>
                      <w:sdt>
                        <w:sdtPr>
                          <w:alias w:val="Numeris"/>
                          <w:tag w:val="nr_ad2b6c72f07c489daef4f2d7a42e338f"/>
                          <w:id w:val="1464935615"/>
                          <w:lock w:val="sdtLocked"/>
                        </w:sdtPr>
                        <w:sdtEndPr/>
                        <w:sdtContent>
                          <w:r>
                            <w:rPr>
                              <w:szCs w:val="24"/>
                              <w:lang w:eastAsia="lt-LT"/>
                            </w:rPr>
                            <w:t>19.1</w:t>
                          </w:r>
                        </w:sdtContent>
                      </w:sdt>
                      <w:r>
                        <w:rPr>
                          <w:szCs w:val="24"/>
                          <w:lang w:eastAsia="lt-LT"/>
                        </w:rPr>
                        <w:t>. veiksmai, išdėstyti pagal uždavinius; veiksmai turi atitikti šiuos reikalavimus:</w:t>
                      </w:r>
                    </w:p>
                    <w:sdt>
                      <w:sdtPr>
                        <w:alias w:val="19.1.1 p."/>
                        <w:tag w:val="part_d9c1f80c23d44877842d4255975ed8e0"/>
                        <w:id w:val="-393197764"/>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d9c1f80c23d44877842d4255975ed8e0"/>
                              <w:id w:val="-243111030"/>
                              <w:lock w:val="sdtLocked"/>
                            </w:sdtPr>
                            <w:sdtEndPr/>
                            <w:sdtContent>
                              <w:r>
                                <w:rPr>
                                  <w:szCs w:val="24"/>
                                  <w:lang w:eastAsia="lt-LT"/>
                                </w:rPr>
                                <w:t>19.1.1</w:t>
                              </w:r>
                            </w:sdtContent>
                          </w:sdt>
                          <w:r>
                            <w:rPr>
                              <w:szCs w:val="24"/>
                              <w:lang w:eastAsia="lt-LT"/>
                            </w:rPr>
                            <w:t>. uždaviniui priskirti veiksmai tur</w:t>
                          </w:r>
                          <w:r>
                            <w:rPr>
                              <w:szCs w:val="24"/>
                              <w:lang w:eastAsia="lt-LT"/>
                            </w:rPr>
                            <w:t xml:space="preserve">i tiesiogiai prisidėti prie uždavinio įgyvendinimo; </w:t>
                          </w:r>
                        </w:p>
                      </w:sdtContent>
                    </w:sdt>
                    <w:sdt>
                      <w:sdtPr>
                        <w:alias w:val="19.1.2 p."/>
                        <w:tag w:val="part_826de5dbf4b745628473235bfd5b2e48"/>
                        <w:id w:val="-716589016"/>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826de5dbf4b745628473235bfd5b2e48"/>
                              <w:id w:val="456463562"/>
                              <w:lock w:val="sdtLocked"/>
                            </w:sdtPr>
                            <w:sdtEndPr/>
                            <w:sdtContent>
                              <w:r>
                                <w:rPr>
                                  <w:szCs w:val="24"/>
                                  <w:lang w:eastAsia="lt-LT"/>
                                </w:rPr>
                                <w:t>19.1.2</w:t>
                              </w:r>
                            </w:sdtContent>
                          </w:sdt>
                          <w:r>
                            <w:rPr>
                              <w:szCs w:val="24"/>
                              <w:lang w:eastAsia="lt-LT"/>
                            </w:rPr>
                            <w:t xml:space="preserve">. veiksmai  yra  efektyviausi  ir  racionaliausi  būdai,  kaip  įgyvendinti uždavinį; </w:t>
                          </w:r>
                        </w:p>
                      </w:sdtContent>
                    </w:sdt>
                    <w:sdt>
                      <w:sdtPr>
                        <w:alias w:val="19.1.3 p."/>
                        <w:tag w:val="part_bc7b0fc4aba64e75b579fabc6825dbf8"/>
                        <w:id w:val="981358521"/>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bc7b0fc4aba64e75b579fabc6825dbf8"/>
                              <w:id w:val="702516371"/>
                              <w:lock w:val="sdtLocked"/>
                            </w:sdtPr>
                            <w:sdtEndPr/>
                            <w:sdtContent>
                              <w:r>
                                <w:rPr>
                                  <w:szCs w:val="24"/>
                                  <w:lang w:eastAsia="lt-LT"/>
                                </w:rPr>
                                <w:t>19.1.3</w:t>
                              </w:r>
                            </w:sdtContent>
                          </w:sdt>
                          <w:r>
                            <w:rPr>
                              <w:szCs w:val="24"/>
                              <w:lang w:eastAsia="lt-LT"/>
                            </w:rPr>
                            <w:t xml:space="preserve">. veiksmai yra suprantami, teisėti ir praktiškai įgyvendinami (gali būti pradėti įgyvendinti ne </w:t>
                          </w:r>
                          <w:r>
                            <w:rPr>
                              <w:szCs w:val="24"/>
                              <w:lang w:eastAsia="lt-LT"/>
                            </w:rPr>
                            <w:t>vėliau kaip paskutiniais Europos Sąjungos struktūrinių fondų lėšų administravimo laikotarpio metais, t. y. 2020 m. pabaigoje, ir baigti įgyvendinti ne vėliau kaip per du metus nuo Europos Sąjungos struktūrinių fondų lėšų administravimo laikotarpio pabaigos</w:t>
                          </w:r>
                          <w:r>
                            <w:rPr>
                              <w:szCs w:val="24"/>
                              <w:lang w:eastAsia="lt-LT"/>
                            </w:rPr>
                            <w:t xml:space="preserve">, t. y. 2022 m. pabaigoje); </w:t>
                          </w:r>
                        </w:p>
                      </w:sdtContent>
                    </w:sdt>
                    <w:sdt>
                      <w:sdtPr>
                        <w:alias w:val="19.1.4 p."/>
                        <w:tag w:val="part_0daf35e284fd40719d06671df2bb6057"/>
                        <w:id w:val="-194391922"/>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0daf35e284fd40719d06671df2bb6057"/>
                              <w:id w:val="-1567485239"/>
                              <w:lock w:val="sdtLocked"/>
                            </w:sdtPr>
                            <w:sdtEndPr/>
                            <w:sdtContent>
                              <w:r>
                                <w:rPr>
                                  <w:szCs w:val="24"/>
                                  <w:lang w:eastAsia="lt-LT"/>
                                </w:rPr>
                                <w:t>19.1.4</w:t>
                              </w:r>
                            </w:sdtContent>
                          </w:sdt>
                          <w:r>
                            <w:rPr>
                              <w:szCs w:val="24"/>
                              <w:lang w:eastAsia="lt-LT"/>
                            </w:rPr>
                            <w:t xml:space="preserve">. veiksmai atitinka 2014–2020 metų veiksmų programos 8.6.1 konkretų uždavinį „Pagerinti vietines įsidarbinimo galimybes ir didinti bendruomenių socialinę integraciją, išnaudojant vietos bendruomenių, verslo ir vietos </w:t>
                          </w:r>
                          <w:r>
                            <w:rPr>
                              <w:szCs w:val="24"/>
                              <w:lang w:eastAsia="lt-LT"/>
                            </w:rPr>
                            <w:t>valdžios ryšius“ ir jam priskirtas veiklas;</w:t>
                          </w:r>
                        </w:p>
                      </w:sdtContent>
                    </w:sdt>
                  </w:sdtContent>
                </w:sdt>
                <w:sdt>
                  <w:sdtPr>
                    <w:alias w:val="19.2 p."/>
                    <w:tag w:val="part_475234f4db3d446ab55556ed52683ffd"/>
                    <w:id w:val="1633364380"/>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475234f4db3d446ab55556ed52683ffd"/>
                          <w:id w:val="-1315648012"/>
                          <w:lock w:val="sdtLocked"/>
                        </w:sdtPr>
                        <w:sdtEndPr/>
                        <w:sdtContent>
                          <w:r>
                            <w:rPr>
                              <w:szCs w:val="24"/>
                              <w:lang w:eastAsia="lt-LT"/>
                            </w:rPr>
                            <w:t>19.2</w:t>
                          </w:r>
                        </w:sdtContent>
                      </w:sdt>
                      <w:r>
                        <w:rPr>
                          <w:szCs w:val="24"/>
                          <w:lang w:eastAsia="lt-LT"/>
                        </w:rPr>
                        <w:t xml:space="preserve">. vietos plėtros strategijos įgyvendinimo veiksmų plane kiekvienam veiksmui nurodoma: </w:t>
                      </w:r>
                    </w:p>
                    <w:sdt>
                      <w:sdtPr>
                        <w:alias w:val="19.2.1 p."/>
                        <w:tag w:val="part_7e2dbcb7e4f64e208e1e46f0200a1f5c"/>
                        <w:id w:val="-1386935271"/>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7e2dbcb7e4f64e208e1e46f0200a1f5c"/>
                              <w:id w:val="1761333099"/>
                              <w:lock w:val="sdtLocked"/>
                            </w:sdtPr>
                            <w:sdtEndPr/>
                            <w:sdtContent>
                              <w:r>
                                <w:rPr>
                                  <w:szCs w:val="24"/>
                                  <w:lang w:eastAsia="lt-LT"/>
                                </w:rPr>
                                <w:t>19.2.1</w:t>
                              </w:r>
                            </w:sdtContent>
                          </w:sdt>
                          <w:r>
                            <w:rPr>
                              <w:szCs w:val="24"/>
                              <w:lang w:eastAsia="lt-LT"/>
                            </w:rPr>
                            <w:t>. planuojamo veiksmo įgyvendinimo pradžia ir pabaiga (metai / mėnuo); veiksmo įgyvendinimo pradžia laikoma veiksmą įgyvendinančio projekto (arba pirmojo projekto iš projektų grupės) finansavimo sutarties pasirašymo data, veiksmo įgyvendinimo pabaiga laikom</w:t>
                          </w:r>
                          <w:r>
                            <w:rPr>
                              <w:szCs w:val="24"/>
                              <w:lang w:eastAsia="lt-LT"/>
                            </w:rPr>
                            <w:t xml:space="preserve">as projekto (arba paskutiniojo projekto iš projektų grupės) galutinės ataskaitos patvirtinimas; </w:t>
                          </w:r>
                        </w:p>
                      </w:sdtContent>
                    </w:sdt>
                    <w:sdt>
                      <w:sdtPr>
                        <w:alias w:val="19.2.2 p."/>
                        <w:tag w:val="part_d47f63760693479ab9acc7a37e9d2412"/>
                        <w:id w:val="-904519380"/>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d47f63760693479ab9acc7a37e9d2412"/>
                              <w:id w:val="1758627506"/>
                              <w:lock w:val="sdtLocked"/>
                            </w:sdtPr>
                            <w:sdtEndPr/>
                            <w:sdtContent>
                              <w:r>
                                <w:rPr>
                                  <w:szCs w:val="24"/>
                                  <w:lang w:eastAsia="lt-LT"/>
                                </w:rPr>
                                <w:t>19.2.2</w:t>
                              </w:r>
                            </w:sdtContent>
                          </w:sdt>
                          <w:r>
                            <w:rPr>
                              <w:szCs w:val="24"/>
                              <w:lang w:eastAsia="lt-LT"/>
                            </w:rPr>
                            <w:t xml:space="preserve">. veiksmo vykdytojas arba vykdytojo atrankos principai, jeigu tą patį veiksmą gali atlikti keli subjektai; </w:t>
                          </w:r>
                        </w:p>
                      </w:sdtContent>
                    </w:sdt>
                    <w:sdt>
                      <w:sdtPr>
                        <w:alias w:val="19.2.3 p."/>
                        <w:tag w:val="part_691d4d4986ca4242af2aab5c1ff0097a"/>
                        <w:id w:val="-1845778739"/>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691d4d4986ca4242af2aab5c1ff0097a"/>
                              <w:id w:val="-422805733"/>
                              <w:lock w:val="sdtLocked"/>
                            </w:sdtPr>
                            <w:sdtEndPr/>
                            <w:sdtContent>
                              <w:r>
                                <w:rPr>
                                  <w:szCs w:val="24"/>
                                  <w:lang w:eastAsia="lt-LT"/>
                                </w:rPr>
                                <w:t>19.2.3</w:t>
                              </w:r>
                            </w:sdtContent>
                          </w:sdt>
                          <w:r>
                            <w:rPr>
                              <w:szCs w:val="24"/>
                              <w:lang w:eastAsia="lt-LT"/>
                            </w:rPr>
                            <w:t xml:space="preserve">. lėšų poreikis ir finansavimo </w:t>
                          </w:r>
                          <w:r>
                            <w:rPr>
                              <w:szCs w:val="24"/>
                              <w:lang w:eastAsia="lt-LT"/>
                            </w:rPr>
                            <w:t>šaltiniai; lėšų poreikis veiksmui įgyvendinti turi būti nustatytas pagrįstai, įvertinus rinkoje esančias panašių paslaugų, prekių kainas, darbo užmokesčio įkainius.</w:t>
                          </w:r>
                        </w:p>
                      </w:sdtContent>
                    </w:sdt>
                  </w:sdtContent>
                </w:sdt>
              </w:sdtContent>
            </w:sdt>
            <w:sdt>
              <w:sdtPr>
                <w:alias w:val="20 p."/>
                <w:tag w:val="part_c85fc0376b0a4291889160c6e3224113"/>
                <w:id w:val="-290987134"/>
                <w:lock w:val="sdtLocked"/>
              </w:sdtPr>
              <w:sdtEndPr/>
              <w:sdtContent>
                <w:p w:rsidR="00B00907" w:rsidRDefault="00C12D20">
                  <w:pPr>
                    <w:widowControl w:val="0"/>
                    <w:overflowPunct w:val="0"/>
                    <w:spacing w:line="360" w:lineRule="auto"/>
                    <w:ind w:right="20" w:firstLine="851"/>
                    <w:jc w:val="both"/>
                    <w:rPr>
                      <w:szCs w:val="24"/>
                      <w:lang w:eastAsia="lt-LT"/>
                    </w:rPr>
                  </w:pPr>
                  <w:sdt>
                    <w:sdtPr>
                      <w:alias w:val="Numeris"/>
                      <w:tag w:val="nr_c85fc0376b0a4291889160c6e3224113"/>
                      <w:id w:val="1319464951"/>
                      <w:lock w:val="sdtLocked"/>
                    </w:sdtPr>
                    <w:sdtEndPr/>
                    <w:sdtContent>
                      <w:r>
                        <w:rPr>
                          <w:szCs w:val="24"/>
                          <w:lang w:eastAsia="lt-LT"/>
                        </w:rPr>
                        <w:t>20</w:t>
                      </w:r>
                    </w:sdtContent>
                  </w:sdt>
                  <w:r>
                    <w:rPr>
                      <w:szCs w:val="24"/>
                      <w:lang w:eastAsia="lt-LT"/>
                    </w:rPr>
                    <w:t>. Vietos plėtros strategijos dalyje „Vietos plėtros strategijos valdymo ir stebės</w:t>
                  </w:r>
                  <w:r>
                    <w:rPr>
                      <w:szCs w:val="24"/>
                      <w:lang w:eastAsia="lt-LT"/>
                    </w:rPr>
                    <w:t xml:space="preserve">enos tvarkos apibūdinimas“ nurodoma: </w:t>
                  </w:r>
                </w:p>
                <w:sdt>
                  <w:sdtPr>
                    <w:alias w:val="20.1 p."/>
                    <w:tag w:val="part_ee17b48030594aa4b53db7d729ddbc31"/>
                    <w:id w:val="886299609"/>
                    <w:lock w:val="sdtLocked"/>
                  </w:sdtPr>
                  <w:sdtEndPr/>
                  <w:sdtContent>
                    <w:p w:rsidR="00B00907" w:rsidRDefault="00C12D20">
                      <w:pPr>
                        <w:widowControl w:val="0"/>
                        <w:overflowPunct w:val="0"/>
                        <w:spacing w:line="360" w:lineRule="auto"/>
                        <w:ind w:right="20" w:firstLine="851"/>
                        <w:jc w:val="both"/>
                        <w:rPr>
                          <w:szCs w:val="24"/>
                          <w:lang w:eastAsia="lt-LT"/>
                        </w:rPr>
                      </w:pPr>
                      <w:sdt>
                        <w:sdtPr>
                          <w:alias w:val="Numeris"/>
                          <w:tag w:val="nr_ee17b48030594aa4b53db7d729ddbc31"/>
                          <w:id w:val="-1628468524"/>
                          <w:lock w:val="sdtLocked"/>
                        </w:sdtPr>
                        <w:sdtEndPr/>
                        <w:sdtContent>
                          <w:r>
                            <w:rPr>
                              <w:szCs w:val="24"/>
                              <w:lang w:eastAsia="lt-LT"/>
                            </w:rPr>
                            <w:t>20.1</w:t>
                          </w:r>
                        </w:sdtContent>
                      </w:sdt>
                      <w:r>
                        <w:rPr>
                          <w:szCs w:val="24"/>
                          <w:lang w:eastAsia="lt-LT"/>
                        </w:rPr>
                        <w:t>. už veiksmų, skirtų vietos plėtros strategijai įgyvendinti, atranką, strategijos įgyvendinimo koordinavimą ir stebėseną atsakingi miesto VVG organai;</w:t>
                      </w:r>
                    </w:p>
                  </w:sdtContent>
                </w:sdt>
                <w:sdt>
                  <w:sdtPr>
                    <w:alias w:val="20.2 p."/>
                    <w:tag w:val="part_69c1071e65314827b2a5dcc69ca8d5a5"/>
                    <w:id w:val="806051457"/>
                    <w:lock w:val="sdtLocked"/>
                  </w:sdtPr>
                  <w:sdtEndPr/>
                  <w:sdtContent>
                    <w:p w:rsidR="00B00907" w:rsidRDefault="00C12D20">
                      <w:pPr>
                        <w:widowControl w:val="0"/>
                        <w:overflowPunct w:val="0"/>
                        <w:spacing w:line="360" w:lineRule="auto"/>
                        <w:ind w:right="20" w:firstLine="851"/>
                        <w:jc w:val="both"/>
                        <w:rPr>
                          <w:szCs w:val="24"/>
                          <w:lang w:eastAsia="lt-LT"/>
                        </w:rPr>
                      </w:pPr>
                      <w:sdt>
                        <w:sdtPr>
                          <w:alias w:val="Numeris"/>
                          <w:tag w:val="nr_69c1071e65314827b2a5dcc69ca8d5a5"/>
                          <w:id w:val="1936240726"/>
                          <w:lock w:val="sdtLocked"/>
                        </w:sdtPr>
                        <w:sdtEndPr/>
                        <w:sdtContent>
                          <w:r>
                            <w:rPr>
                              <w:szCs w:val="24"/>
                              <w:lang w:eastAsia="lt-LT"/>
                            </w:rPr>
                            <w:t>20.2</w:t>
                          </w:r>
                        </w:sdtContent>
                      </w:sdt>
                      <w:r>
                        <w:rPr>
                          <w:szCs w:val="24"/>
                          <w:lang w:eastAsia="lt-LT"/>
                        </w:rPr>
                        <w:t>. įgyvendinimo procedūra, nustatant, kaip bus atrenka</w:t>
                      </w:r>
                      <w:r>
                        <w:rPr>
                          <w:szCs w:val="24"/>
                          <w:lang w:eastAsia="lt-LT"/>
                        </w:rPr>
                        <w:t xml:space="preserve">mi veiksmų ir juos įgyvendinančių projektų vykdytojai, užtikrinant Taisyklių 4.5 papunktyje nurodytų principų įgyvendinimą; </w:t>
                      </w:r>
                    </w:p>
                  </w:sdtContent>
                </w:sdt>
                <w:sdt>
                  <w:sdtPr>
                    <w:alias w:val="20.3 p."/>
                    <w:tag w:val="part_6ccda4807756423a998de79468b1ddc8"/>
                    <w:id w:val="240072979"/>
                    <w:lock w:val="sdtLocked"/>
                  </w:sdtPr>
                  <w:sdtEndPr/>
                  <w:sdtContent>
                    <w:p w:rsidR="00B00907" w:rsidRDefault="00C12D20">
                      <w:pPr>
                        <w:widowControl w:val="0"/>
                        <w:overflowPunct w:val="0"/>
                        <w:spacing w:line="360" w:lineRule="auto"/>
                        <w:ind w:right="20" w:firstLine="851"/>
                        <w:jc w:val="both"/>
                        <w:rPr>
                          <w:szCs w:val="24"/>
                          <w:lang w:eastAsia="lt-LT"/>
                        </w:rPr>
                      </w:pPr>
                      <w:sdt>
                        <w:sdtPr>
                          <w:alias w:val="Numeris"/>
                          <w:tag w:val="nr_6ccda4807756423a998de79468b1ddc8"/>
                          <w:id w:val="-546064439"/>
                          <w:lock w:val="sdtLocked"/>
                        </w:sdtPr>
                        <w:sdtEndPr/>
                        <w:sdtContent>
                          <w:r>
                            <w:rPr>
                              <w:szCs w:val="24"/>
                              <w:lang w:eastAsia="lt-LT"/>
                            </w:rPr>
                            <w:t>20.3</w:t>
                          </w:r>
                        </w:sdtContent>
                      </w:sdt>
                      <w:r>
                        <w:rPr>
                          <w:szCs w:val="24"/>
                          <w:lang w:eastAsia="lt-LT"/>
                        </w:rPr>
                        <w:t>. vietos plėtros strategijos stebėsenos tvarka, užtikrinanti, kad nuolat būtų renkama ir sisteminama informacija apie planu</w:t>
                      </w:r>
                      <w:r>
                        <w:rPr>
                          <w:szCs w:val="24"/>
                          <w:lang w:eastAsia="lt-LT"/>
                        </w:rPr>
                        <w:t>otas ir pasiektas efekto, rezultato ir produkto rodiklių reikšmes, atrinktus finansuoti ir baigtus įgyvendinti projektus ir ši informacija būtų pateikiama Lietuvos Respublikos vidaus reikalų ministerijai ir viešinama ne rečiau kaip kartą per metus;</w:t>
                      </w:r>
                    </w:p>
                  </w:sdtContent>
                </w:sdt>
                <w:sdt>
                  <w:sdtPr>
                    <w:alias w:val="20.4 p."/>
                    <w:tag w:val="part_2565ec94cf60474da72b444c5423267e"/>
                    <w:id w:val="-1067954820"/>
                    <w:lock w:val="sdtLocked"/>
                  </w:sdtPr>
                  <w:sdtEndPr/>
                  <w:sdtContent>
                    <w:p w:rsidR="00B00907" w:rsidRDefault="00C12D20">
                      <w:pPr>
                        <w:widowControl w:val="0"/>
                        <w:overflowPunct w:val="0"/>
                        <w:spacing w:line="360" w:lineRule="auto"/>
                        <w:ind w:right="20" w:firstLine="851"/>
                        <w:jc w:val="both"/>
                        <w:rPr>
                          <w:szCs w:val="24"/>
                          <w:lang w:eastAsia="lt-LT"/>
                        </w:rPr>
                      </w:pPr>
                      <w:sdt>
                        <w:sdtPr>
                          <w:alias w:val="Numeris"/>
                          <w:tag w:val="nr_2565ec94cf60474da72b444c5423267e"/>
                          <w:id w:val="-763221690"/>
                          <w:lock w:val="sdtLocked"/>
                        </w:sdtPr>
                        <w:sdtEndPr/>
                        <w:sdtContent>
                          <w:r>
                            <w:rPr>
                              <w:szCs w:val="24"/>
                              <w:lang w:eastAsia="lt-LT"/>
                            </w:rPr>
                            <w:t>20.4</w:t>
                          </w:r>
                        </w:sdtContent>
                      </w:sdt>
                      <w:r>
                        <w:rPr>
                          <w:szCs w:val="24"/>
                          <w:lang w:eastAsia="lt-LT"/>
                        </w:rPr>
                        <w:t>. vietos plėtros strategijos pakeitimų inicijavimo procedūra.</w:t>
                      </w:r>
                    </w:p>
                  </w:sdtContent>
                </w:sdt>
              </w:sdtContent>
            </w:sdt>
            <w:sdt>
              <w:sdtPr>
                <w:alias w:val="21 p."/>
                <w:tag w:val="part_a53c306068594e3891281641c64772f0"/>
                <w:id w:val="-1255969119"/>
                <w:lock w:val="sdtLocked"/>
              </w:sdtPr>
              <w:sdtEndPr/>
              <w:sdtContent>
                <w:p w:rsidR="00B00907" w:rsidRDefault="00C12D20">
                  <w:pPr>
                    <w:widowControl w:val="0"/>
                    <w:spacing w:line="360" w:lineRule="auto"/>
                    <w:ind w:firstLine="851"/>
                    <w:jc w:val="both"/>
                    <w:rPr>
                      <w:szCs w:val="24"/>
                      <w:lang w:eastAsia="lt-LT"/>
                    </w:rPr>
                  </w:pPr>
                  <w:sdt>
                    <w:sdtPr>
                      <w:alias w:val="Numeris"/>
                      <w:tag w:val="nr_a53c306068594e3891281641c64772f0"/>
                      <w:id w:val="1305897194"/>
                      <w:lock w:val="sdtLocked"/>
                    </w:sdtPr>
                    <w:sdtEndPr/>
                    <w:sdtContent>
                      <w:r>
                        <w:rPr>
                          <w:szCs w:val="24"/>
                          <w:lang w:eastAsia="lt-LT"/>
                        </w:rPr>
                        <w:t>21</w:t>
                      </w:r>
                    </w:sdtContent>
                  </w:sdt>
                  <w:r>
                    <w:rPr>
                      <w:szCs w:val="24"/>
                      <w:lang w:eastAsia="lt-LT"/>
                    </w:rPr>
                    <w:t xml:space="preserve">. Vietos plėtros strategijos dalyje „Vietos plėtros strategijos finansinis planas“ pagal 21.1 </w:t>
                  </w:r>
                  <w:r>
                    <w:rPr>
                      <w:szCs w:val="24"/>
                      <w:lang w:eastAsia="lt-LT"/>
                    </w:rPr>
                    <w:lastRenderedPageBreak/>
                    <w:t>papunktyje pateiktą lentelę nurodomi planuojami įgyvendinti veiksmai, jiems įgyvendinti rei</w:t>
                  </w:r>
                  <w:r>
                    <w:rPr>
                      <w:szCs w:val="24"/>
                      <w:lang w:eastAsia="lt-LT"/>
                    </w:rPr>
                    <w:t xml:space="preserve">kalingos lėšos ir vietos plėtros </w:t>
                  </w:r>
                  <w:r>
                    <w:rPr>
                      <w:rFonts w:eastAsia="Calibri"/>
                      <w:szCs w:val="24"/>
                    </w:rPr>
                    <w:t>strategijos administravimo išlaidos</w:t>
                  </w:r>
                  <w:r>
                    <w:rPr>
                      <w:szCs w:val="24"/>
                      <w:lang w:eastAsia="lt-LT"/>
                    </w:rPr>
                    <w:t xml:space="preserve"> kiekvienais vietos plėtros strategijos įgyvendinimo metais:</w:t>
                  </w:r>
                  <w:r>
                    <w:rPr>
                      <w:sz w:val="23"/>
                      <w:szCs w:val="23"/>
                      <w:lang w:eastAsia="lt-LT"/>
                    </w:rPr>
                    <w:t xml:space="preserve"> </w:t>
                  </w:r>
                </w:p>
                <w:sdt>
                  <w:sdtPr>
                    <w:alias w:val="21.1 p."/>
                    <w:tag w:val="part_b537f64868724cfa98b4b547f08d1f26"/>
                    <w:id w:val="-491105452"/>
                    <w:lock w:val="sdtLocked"/>
                  </w:sdtPr>
                  <w:sdtEndPr/>
                  <w:sdtContent>
                    <w:p w:rsidR="00B00907" w:rsidRDefault="00C12D20">
                      <w:pPr>
                        <w:widowControl w:val="0"/>
                        <w:spacing w:line="360" w:lineRule="auto"/>
                        <w:ind w:firstLine="851"/>
                        <w:jc w:val="both"/>
                        <w:rPr>
                          <w:szCs w:val="24"/>
                          <w:lang w:eastAsia="lt-LT"/>
                        </w:rPr>
                      </w:pPr>
                      <w:sdt>
                        <w:sdtPr>
                          <w:alias w:val="Numeris"/>
                          <w:tag w:val="nr_b537f64868724cfa98b4b547f08d1f26"/>
                          <w:id w:val="521588368"/>
                          <w:lock w:val="sdtLocked"/>
                        </w:sdtPr>
                        <w:sdtEndPr/>
                        <w:sdtContent>
                          <w:r>
                            <w:rPr>
                              <w:szCs w:val="24"/>
                              <w:lang w:eastAsia="lt-LT"/>
                            </w:rPr>
                            <w:t>21.1</w:t>
                          </w:r>
                        </w:sdtContent>
                      </w:sdt>
                      <w:r>
                        <w:rPr>
                          <w:szCs w:val="24"/>
                          <w:lang w:eastAsia="lt-LT"/>
                        </w:rPr>
                        <w:t>. vietos plėtros strategijos finansinis planas:</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8"/>
                        <w:gridCol w:w="1946"/>
                        <w:gridCol w:w="1276"/>
                        <w:gridCol w:w="1134"/>
                        <w:gridCol w:w="1276"/>
                        <w:gridCol w:w="1996"/>
                      </w:tblGrid>
                      <w:tr w:rsidR="00B00907">
                        <w:trPr>
                          <w:trHeight w:val="666"/>
                        </w:trPr>
                        <w:tc>
                          <w:tcPr>
                            <w:tcW w:w="9646" w:type="dxa"/>
                            <w:gridSpan w:val="6"/>
                            <w:shd w:val="clear" w:color="auto" w:fill="auto"/>
                          </w:tcPr>
                          <w:p w:rsidR="00B00907" w:rsidRDefault="00C12D20">
                            <w:pPr>
                              <w:ind w:firstLine="851"/>
                              <w:jc w:val="both"/>
                              <w:rPr>
                                <w:rFonts w:eastAsia="Calibri"/>
                                <w:sz w:val="22"/>
                                <w:szCs w:val="24"/>
                              </w:rPr>
                            </w:pPr>
                            <w:r>
                              <w:rPr>
                                <w:rFonts w:eastAsia="Calibri"/>
                                <w:sz w:val="22"/>
                                <w:szCs w:val="24"/>
                              </w:rPr>
                              <w:t>1. TIKSLAS</w:t>
                            </w:r>
                          </w:p>
                        </w:tc>
                      </w:tr>
                      <w:tr w:rsidR="00B00907">
                        <w:trPr>
                          <w:trHeight w:val="666"/>
                        </w:trPr>
                        <w:tc>
                          <w:tcPr>
                            <w:tcW w:w="9646" w:type="dxa"/>
                            <w:gridSpan w:val="6"/>
                            <w:tcBorders>
                              <w:bottom w:val="single" w:sz="4" w:space="0" w:color="auto"/>
                            </w:tcBorders>
                            <w:shd w:val="clear" w:color="auto" w:fill="auto"/>
                          </w:tcPr>
                          <w:p w:rsidR="00B00907" w:rsidRDefault="00C12D20">
                            <w:pPr>
                              <w:ind w:left="1211" w:hanging="360"/>
                              <w:jc w:val="both"/>
                              <w:rPr>
                                <w:rFonts w:eastAsia="Calibri"/>
                                <w:szCs w:val="24"/>
                              </w:rPr>
                            </w:pPr>
                            <w:r>
                              <w:rPr>
                                <w:rFonts w:eastAsia="Calibri"/>
                                <w:sz w:val="22"/>
                                <w:szCs w:val="24"/>
                              </w:rPr>
                              <w:t>1.1.  UŽDAVINYS:</w:t>
                            </w:r>
                          </w:p>
                        </w:tc>
                      </w:tr>
                      <w:tr w:rsidR="00B00907">
                        <w:trPr>
                          <w:trHeight w:val="826"/>
                        </w:trPr>
                        <w:tc>
                          <w:tcPr>
                            <w:tcW w:w="2018" w:type="dxa"/>
                            <w:vMerge w:val="restart"/>
                            <w:tcBorders>
                              <w:top w:val="single" w:sz="4" w:space="0" w:color="auto"/>
                              <w:left w:val="single" w:sz="4" w:space="0" w:color="auto"/>
                              <w:bottom w:val="single" w:sz="4" w:space="0" w:color="auto"/>
                              <w:right w:val="single" w:sz="4" w:space="0" w:color="auto"/>
                            </w:tcBorders>
                            <w:shd w:val="clear" w:color="auto" w:fill="auto"/>
                          </w:tcPr>
                          <w:p w:rsidR="00B00907" w:rsidRDefault="00C12D20">
                            <w:pPr>
                              <w:jc w:val="both"/>
                              <w:rPr>
                                <w:rFonts w:eastAsia="Calibri"/>
                                <w:szCs w:val="24"/>
                              </w:rPr>
                            </w:pPr>
                            <w:r>
                              <w:rPr>
                                <w:rFonts w:eastAsia="Calibri"/>
                                <w:sz w:val="22"/>
                                <w:szCs w:val="24"/>
                              </w:rPr>
                              <w:t xml:space="preserve">VEIKSMAS </w:t>
                            </w:r>
                          </w:p>
                        </w:tc>
                        <w:tc>
                          <w:tcPr>
                            <w:tcW w:w="1946" w:type="dxa"/>
                            <w:vMerge w:val="restart"/>
                            <w:tcBorders>
                              <w:top w:val="single" w:sz="4" w:space="0" w:color="auto"/>
                              <w:left w:val="single" w:sz="4" w:space="0" w:color="auto"/>
                              <w:bottom w:val="single" w:sz="4" w:space="0" w:color="auto"/>
                              <w:right w:val="single" w:sz="4" w:space="0" w:color="auto"/>
                            </w:tcBorders>
                            <w:shd w:val="clear" w:color="auto" w:fill="auto"/>
                          </w:tcPr>
                          <w:p w:rsidR="00B00907" w:rsidRDefault="00C12D20">
                            <w:pPr>
                              <w:jc w:val="both"/>
                              <w:rPr>
                                <w:rFonts w:eastAsia="Calibri"/>
                                <w:szCs w:val="24"/>
                              </w:rPr>
                            </w:pPr>
                            <w:r>
                              <w:rPr>
                                <w:rFonts w:eastAsia="Calibri"/>
                                <w:sz w:val="22"/>
                                <w:szCs w:val="24"/>
                              </w:rPr>
                              <w:t>LĖŠŲ POREIKIS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00907" w:rsidRDefault="00C12D20">
                            <w:pPr>
                              <w:jc w:val="both"/>
                              <w:rPr>
                                <w:rFonts w:eastAsia="Calibri"/>
                                <w:szCs w:val="24"/>
                              </w:rPr>
                            </w:pPr>
                            <w:r>
                              <w:rPr>
                                <w:rFonts w:eastAsia="Calibri"/>
                                <w:sz w:val="22"/>
                                <w:szCs w:val="24"/>
                              </w:rPr>
                              <w:t xml:space="preserve">Įgyvendinimo pradžios N metai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0907" w:rsidRDefault="00C12D20">
                            <w:pPr>
                              <w:jc w:val="both"/>
                              <w:rPr>
                                <w:rFonts w:eastAsia="Calibri"/>
                                <w:szCs w:val="24"/>
                              </w:rPr>
                            </w:pPr>
                            <w:r>
                              <w:rPr>
                                <w:rFonts w:eastAsia="Calibri"/>
                                <w:sz w:val="22"/>
                                <w:szCs w:val="24"/>
                              </w:rPr>
                              <w:t>Įgyvendinimo N + 1 metai</w:t>
                            </w:r>
                          </w:p>
                          <w:p w:rsidR="00B00907" w:rsidRDefault="00B00907">
                            <w:pPr>
                              <w:ind w:firstLine="851"/>
                              <w:jc w:val="both"/>
                              <w:rPr>
                                <w:rFonts w:eastAsia="Calibr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00907" w:rsidRDefault="00C12D20">
                            <w:pPr>
                              <w:jc w:val="both"/>
                              <w:rPr>
                                <w:rFonts w:eastAsia="Calibri"/>
                                <w:szCs w:val="24"/>
                              </w:rPr>
                            </w:pPr>
                            <w:r>
                              <w:rPr>
                                <w:rFonts w:eastAsia="Calibri"/>
                                <w:sz w:val="22"/>
                                <w:szCs w:val="24"/>
                              </w:rPr>
                              <w:t>Įgyvendinimo N +... metai</w:t>
                            </w:r>
                          </w:p>
                          <w:p w:rsidR="00B00907" w:rsidRDefault="00B00907">
                            <w:pPr>
                              <w:ind w:firstLine="851"/>
                              <w:jc w:val="both"/>
                              <w:rPr>
                                <w:rFonts w:eastAsia="Calibri"/>
                                <w:szCs w:val="24"/>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rsidR="00B00907" w:rsidRDefault="00C12D20">
                            <w:pPr>
                              <w:jc w:val="both"/>
                              <w:rPr>
                                <w:rFonts w:eastAsia="Calibri"/>
                                <w:szCs w:val="24"/>
                              </w:rPr>
                            </w:pPr>
                            <w:r>
                              <w:rPr>
                                <w:rFonts w:eastAsia="Calibri"/>
                                <w:sz w:val="22"/>
                                <w:szCs w:val="24"/>
                              </w:rPr>
                              <w:t>Įgyvendinimo pabaigos metai (ne vėliau nei 2022 m. pabaiga)</w:t>
                            </w:r>
                          </w:p>
                        </w:tc>
                      </w:tr>
                      <w:tr w:rsidR="00B00907">
                        <w:trPr>
                          <w:trHeight w:val="666"/>
                        </w:trPr>
                        <w:tc>
                          <w:tcPr>
                            <w:tcW w:w="2018" w:type="dxa"/>
                            <w:vMerge/>
                            <w:tcBorders>
                              <w:top w:val="single" w:sz="4" w:space="0" w:color="auto"/>
                              <w:left w:val="single" w:sz="4" w:space="0" w:color="auto"/>
                              <w:bottom w:val="single" w:sz="4" w:space="0" w:color="auto"/>
                              <w:right w:val="single" w:sz="4" w:space="0" w:color="auto"/>
                            </w:tcBorders>
                            <w:shd w:val="clear" w:color="auto" w:fill="auto"/>
                          </w:tcPr>
                          <w:p w:rsidR="00B00907" w:rsidRDefault="00B00907">
                            <w:pPr>
                              <w:ind w:firstLine="851"/>
                              <w:jc w:val="both"/>
                              <w:rPr>
                                <w:rFonts w:eastAsia="Calibri"/>
                                <w:szCs w:val="24"/>
                              </w:rPr>
                            </w:pPr>
                          </w:p>
                        </w:tc>
                        <w:tc>
                          <w:tcPr>
                            <w:tcW w:w="1946" w:type="dxa"/>
                            <w:vMerge/>
                            <w:tcBorders>
                              <w:top w:val="single" w:sz="4" w:space="0" w:color="auto"/>
                              <w:left w:val="single" w:sz="4" w:space="0" w:color="auto"/>
                              <w:bottom w:val="single" w:sz="4" w:space="0" w:color="auto"/>
                              <w:right w:val="single" w:sz="4" w:space="0" w:color="auto"/>
                            </w:tcBorders>
                            <w:shd w:val="clear" w:color="auto" w:fill="auto"/>
                          </w:tcPr>
                          <w:p w:rsidR="00B00907" w:rsidRDefault="00B00907">
                            <w:pPr>
                              <w:ind w:firstLine="851"/>
                              <w:jc w:val="both"/>
                              <w:rPr>
                                <w:rFonts w:eastAsia="Calibr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00907" w:rsidRDefault="00C12D20">
                            <w:pPr>
                              <w:jc w:val="both"/>
                              <w:rPr>
                                <w:rFonts w:eastAsia="Calibri"/>
                                <w:i/>
                                <w:szCs w:val="24"/>
                              </w:rPr>
                            </w:pPr>
                            <w:r>
                              <w:rPr>
                                <w:rFonts w:eastAsia="Calibri"/>
                                <w:i/>
                                <w:sz w:val="22"/>
                                <w:szCs w:val="24"/>
                              </w:rPr>
                              <w:t>(pvz., 2015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0907" w:rsidRDefault="00C12D20">
                            <w:pPr>
                              <w:jc w:val="both"/>
                              <w:rPr>
                                <w:rFonts w:eastAsia="Calibri"/>
                                <w:szCs w:val="24"/>
                              </w:rPr>
                            </w:pPr>
                            <w:r>
                              <w:rPr>
                                <w:rFonts w:eastAsia="Calibri"/>
                                <w:i/>
                                <w:sz w:val="22"/>
                                <w:szCs w:val="24"/>
                              </w:rPr>
                              <w:t>(pvz., 2016 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00907" w:rsidRDefault="00B00907">
                            <w:pPr>
                              <w:ind w:firstLine="851"/>
                              <w:jc w:val="both"/>
                              <w:rPr>
                                <w:rFonts w:eastAsia="Calibri"/>
                                <w:szCs w:val="24"/>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rsidR="00B00907" w:rsidRDefault="00B00907">
                            <w:pPr>
                              <w:ind w:firstLine="851"/>
                              <w:jc w:val="both"/>
                              <w:rPr>
                                <w:rFonts w:eastAsia="Calibri"/>
                                <w:szCs w:val="24"/>
                              </w:rPr>
                            </w:pPr>
                          </w:p>
                        </w:tc>
                      </w:tr>
                      <w:tr w:rsidR="00B00907">
                        <w:trPr>
                          <w:trHeight w:val="158"/>
                        </w:trPr>
                        <w:tc>
                          <w:tcPr>
                            <w:tcW w:w="2018" w:type="dxa"/>
                            <w:vMerge w:val="restart"/>
                            <w:tcBorders>
                              <w:top w:val="single" w:sz="4" w:space="0" w:color="auto"/>
                            </w:tcBorders>
                            <w:shd w:val="clear" w:color="auto" w:fill="auto"/>
                          </w:tcPr>
                          <w:p w:rsidR="00B00907" w:rsidRDefault="00C12D20">
                            <w:pPr>
                              <w:jc w:val="both"/>
                              <w:rPr>
                                <w:rFonts w:eastAsia="Calibri"/>
                                <w:szCs w:val="24"/>
                              </w:rPr>
                            </w:pPr>
                            <w:r>
                              <w:rPr>
                                <w:rFonts w:eastAsia="Calibri"/>
                                <w:sz w:val="22"/>
                                <w:szCs w:val="24"/>
                              </w:rPr>
                              <w:t>1.1.1. </w:t>
                            </w:r>
                            <w:r>
                              <w:rPr>
                                <w:rFonts w:eastAsia="Calibri"/>
                                <w:i/>
                                <w:sz w:val="22"/>
                                <w:szCs w:val="24"/>
                              </w:rPr>
                              <w:t>Veiksmo pavadinimas</w:t>
                            </w:r>
                          </w:p>
                        </w:tc>
                        <w:tc>
                          <w:tcPr>
                            <w:tcW w:w="1946" w:type="dxa"/>
                            <w:tcBorders>
                              <w:top w:val="single" w:sz="4" w:space="0" w:color="auto"/>
                            </w:tcBorders>
                            <w:shd w:val="clear" w:color="auto" w:fill="auto"/>
                          </w:tcPr>
                          <w:p w:rsidR="00B00907" w:rsidRDefault="00C12D20">
                            <w:pPr>
                              <w:jc w:val="both"/>
                              <w:rPr>
                                <w:rFonts w:eastAsia="Calibri"/>
                                <w:szCs w:val="24"/>
                              </w:rPr>
                            </w:pPr>
                            <w:r>
                              <w:rPr>
                                <w:sz w:val="22"/>
                                <w:szCs w:val="22"/>
                                <w:lang w:eastAsia="lt-LT"/>
                              </w:rPr>
                              <w:t>Savivaldybės biudžeto lėšos</w:t>
                            </w:r>
                          </w:p>
                        </w:tc>
                        <w:tc>
                          <w:tcPr>
                            <w:tcW w:w="1276" w:type="dxa"/>
                            <w:tcBorders>
                              <w:top w:val="single" w:sz="4" w:space="0" w:color="auto"/>
                            </w:tcBorders>
                            <w:shd w:val="clear" w:color="auto" w:fill="auto"/>
                          </w:tcPr>
                          <w:p w:rsidR="00B00907" w:rsidRDefault="00B00907">
                            <w:pPr>
                              <w:ind w:firstLine="851"/>
                              <w:jc w:val="both"/>
                              <w:rPr>
                                <w:rFonts w:eastAsia="Calibri"/>
                                <w:i/>
                                <w:szCs w:val="24"/>
                              </w:rPr>
                            </w:pPr>
                          </w:p>
                        </w:tc>
                        <w:tc>
                          <w:tcPr>
                            <w:tcW w:w="1134" w:type="dxa"/>
                            <w:tcBorders>
                              <w:top w:val="single" w:sz="4" w:space="0" w:color="auto"/>
                            </w:tcBorders>
                            <w:shd w:val="clear" w:color="auto" w:fill="auto"/>
                          </w:tcPr>
                          <w:p w:rsidR="00B00907" w:rsidRDefault="00B00907">
                            <w:pPr>
                              <w:ind w:firstLine="851"/>
                              <w:jc w:val="both"/>
                              <w:rPr>
                                <w:rFonts w:eastAsia="Calibri"/>
                                <w:szCs w:val="24"/>
                              </w:rPr>
                            </w:pPr>
                          </w:p>
                        </w:tc>
                        <w:tc>
                          <w:tcPr>
                            <w:tcW w:w="1276" w:type="dxa"/>
                            <w:tcBorders>
                              <w:top w:val="single" w:sz="4" w:space="0" w:color="auto"/>
                            </w:tcBorders>
                            <w:shd w:val="clear" w:color="auto" w:fill="auto"/>
                          </w:tcPr>
                          <w:p w:rsidR="00B00907" w:rsidRDefault="00B00907">
                            <w:pPr>
                              <w:ind w:firstLine="851"/>
                              <w:jc w:val="both"/>
                              <w:rPr>
                                <w:rFonts w:eastAsia="Calibri"/>
                                <w:szCs w:val="24"/>
                              </w:rPr>
                            </w:pPr>
                          </w:p>
                        </w:tc>
                        <w:tc>
                          <w:tcPr>
                            <w:tcW w:w="1996" w:type="dxa"/>
                            <w:tcBorders>
                              <w:top w:val="single" w:sz="4" w:space="0" w:color="auto"/>
                            </w:tcBorders>
                            <w:shd w:val="clear" w:color="auto" w:fill="auto"/>
                          </w:tcPr>
                          <w:p w:rsidR="00B00907" w:rsidRDefault="00B00907">
                            <w:pPr>
                              <w:ind w:firstLine="851"/>
                              <w:jc w:val="both"/>
                              <w:rPr>
                                <w:rFonts w:eastAsia="Calibri"/>
                                <w:szCs w:val="24"/>
                              </w:rPr>
                            </w:pPr>
                          </w:p>
                        </w:tc>
                      </w:tr>
                      <w:tr w:rsidR="00B00907">
                        <w:trPr>
                          <w:trHeight w:val="177"/>
                        </w:trPr>
                        <w:tc>
                          <w:tcPr>
                            <w:tcW w:w="2018" w:type="dxa"/>
                            <w:vMerge/>
                            <w:shd w:val="clear" w:color="auto" w:fill="auto"/>
                          </w:tcPr>
                          <w:p w:rsidR="00B00907" w:rsidRDefault="00B00907">
                            <w:pPr>
                              <w:ind w:firstLine="851"/>
                              <w:jc w:val="both"/>
                              <w:rPr>
                                <w:rFonts w:eastAsia="Calibri"/>
                                <w:szCs w:val="24"/>
                              </w:rPr>
                            </w:pPr>
                          </w:p>
                        </w:tc>
                        <w:tc>
                          <w:tcPr>
                            <w:tcW w:w="1946" w:type="dxa"/>
                            <w:shd w:val="clear" w:color="auto" w:fill="auto"/>
                          </w:tcPr>
                          <w:p w:rsidR="00B00907" w:rsidRDefault="00C12D20">
                            <w:pPr>
                              <w:jc w:val="both"/>
                              <w:rPr>
                                <w:rFonts w:eastAsia="Calibri"/>
                                <w:szCs w:val="24"/>
                              </w:rPr>
                            </w:pPr>
                            <w:r>
                              <w:rPr>
                                <w:sz w:val="22"/>
                                <w:szCs w:val="22"/>
                                <w:lang w:eastAsia="lt-LT"/>
                              </w:rPr>
                              <w:t xml:space="preserve">Valstybės </w:t>
                            </w:r>
                            <w:r>
                              <w:rPr>
                                <w:sz w:val="22"/>
                                <w:szCs w:val="22"/>
                                <w:lang w:eastAsia="lt-LT"/>
                              </w:rPr>
                              <w:t>biudžeto lėšos</w:t>
                            </w:r>
                          </w:p>
                        </w:tc>
                        <w:tc>
                          <w:tcPr>
                            <w:tcW w:w="1276" w:type="dxa"/>
                            <w:shd w:val="clear" w:color="auto" w:fill="auto"/>
                          </w:tcPr>
                          <w:p w:rsidR="00B00907" w:rsidRDefault="00B00907">
                            <w:pPr>
                              <w:ind w:firstLine="851"/>
                              <w:jc w:val="both"/>
                              <w:rPr>
                                <w:rFonts w:eastAsia="Calibri"/>
                                <w:i/>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423"/>
                        </w:trPr>
                        <w:tc>
                          <w:tcPr>
                            <w:tcW w:w="2018" w:type="dxa"/>
                            <w:vMerge/>
                            <w:shd w:val="clear" w:color="auto" w:fill="auto"/>
                          </w:tcPr>
                          <w:p w:rsidR="00B00907" w:rsidRDefault="00B00907">
                            <w:pPr>
                              <w:ind w:firstLine="851"/>
                              <w:jc w:val="both"/>
                              <w:rPr>
                                <w:rFonts w:eastAsia="Calibri"/>
                                <w:szCs w:val="24"/>
                              </w:rPr>
                            </w:pPr>
                          </w:p>
                        </w:tc>
                        <w:tc>
                          <w:tcPr>
                            <w:tcW w:w="1946" w:type="dxa"/>
                            <w:shd w:val="clear" w:color="auto" w:fill="auto"/>
                          </w:tcPr>
                          <w:p w:rsidR="00B00907" w:rsidRDefault="00C12D20">
                            <w:pPr>
                              <w:jc w:val="both"/>
                              <w:rPr>
                                <w:rFonts w:eastAsia="Calibri"/>
                                <w:szCs w:val="24"/>
                              </w:rPr>
                            </w:pPr>
                            <w:r>
                              <w:rPr>
                                <w:sz w:val="22"/>
                                <w:szCs w:val="22"/>
                                <w:lang w:eastAsia="lt-LT"/>
                              </w:rPr>
                              <w:t>Kitos viešosios lėšos</w:t>
                            </w:r>
                          </w:p>
                        </w:tc>
                        <w:tc>
                          <w:tcPr>
                            <w:tcW w:w="1276" w:type="dxa"/>
                            <w:shd w:val="clear" w:color="auto" w:fill="auto"/>
                          </w:tcPr>
                          <w:p w:rsidR="00B00907" w:rsidRDefault="00B00907">
                            <w:pPr>
                              <w:ind w:firstLine="851"/>
                              <w:jc w:val="both"/>
                              <w:rPr>
                                <w:rFonts w:eastAsia="Calibri"/>
                                <w:i/>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423"/>
                        </w:trPr>
                        <w:tc>
                          <w:tcPr>
                            <w:tcW w:w="2018" w:type="dxa"/>
                            <w:vMerge/>
                            <w:shd w:val="clear" w:color="auto" w:fill="auto"/>
                          </w:tcPr>
                          <w:p w:rsidR="00B00907" w:rsidRDefault="00B00907">
                            <w:pPr>
                              <w:ind w:firstLine="851"/>
                              <w:jc w:val="both"/>
                              <w:rPr>
                                <w:rFonts w:eastAsia="Calibri"/>
                                <w:szCs w:val="24"/>
                              </w:rPr>
                            </w:pPr>
                          </w:p>
                        </w:tc>
                        <w:tc>
                          <w:tcPr>
                            <w:tcW w:w="1946" w:type="dxa"/>
                            <w:shd w:val="clear" w:color="auto" w:fill="auto"/>
                          </w:tcPr>
                          <w:p w:rsidR="00B00907" w:rsidRDefault="00C12D20">
                            <w:pPr>
                              <w:jc w:val="both"/>
                              <w:rPr>
                                <w:rFonts w:eastAsia="Calibri"/>
                                <w:sz w:val="22"/>
                                <w:szCs w:val="24"/>
                              </w:rPr>
                            </w:pPr>
                            <w:r>
                              <w:rPr>
                                <w:sz w:val="22"/>
                                <w:szCs w:val="22"/>
                                <w:lang w:eastAsia="lt-LT"/>
                              </w:rPr>
                              <w:t>Privačios lėšos</w:t>
                            </w:r>
                          </w:p>
                        </w:tc>
                        <w:tc>
                          <w:tcPr>
                            <w:tcW w:w="1276" w:type="dxa"/>
                            <w:shd w:val="clear" w:color="auto" w:fill="auto"/>
                          </w:tcPr>
                          <w:p w:rsidR="00B00907" w:rsidRDefault="00B00907">
                            <w:pPr>
                              <w:ind w:firstLine="851"/>
                              <w:jc w:val="both"/>
                              <w:rPr>
                                <w:rFonts w:eastAsia="Calibri"/>
                                <w:i/>
                                <w:sz w:val="22"/>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835"/>
                        </w:trPr>
                        <w:tc>
                          <w:tcPr>
                            <w:tcW w:w="2018" w:type="dxa"/>
                            <w:vMerge/>
                            <w:shd w:val="clear" w:color="auto" w:fill="auto"/>
                          </w:tcPr>
                          <w:p w:rsidR="00B00907" w:rsidRDefault="00B00907">
                            <w:pPr>
                              <w:ind w:firstLine="851"/>
                              <w:jc w:val="both"/>
                              <w:rPr>
                                <w:rFonts w:eastAsia="Calibri"/>
                                <w:szCs w:val="24"/>
                              </w:rPr>
                            </w:pPr>
                          </w:p>
                        </w:tc>
                        <w:tc>
                          <w:tcPr>
                            <w:tcW w:w="1946" w:type="dxa"/>
                            <w:tcBorders>
                              <w:bottom w:val="single" w:sz="4" w:space="0" w:color="auto"/>
                            </w:tcBorders>
                            <w:shd w:val="clear" w:color="auto" w:fill="auto"/>
                          </w:tcPr>
                          <w:p w:rsidR="00B00907" w:rsidRDefault="00C12D20">
                            <w:pPr>
                              <w:jc w:val="both"/>
                              <w:rPr>
                                <w:rFonts w:eastAsia="Calibri"/>
                                <w:szCs w:val="24"/>
                              </w:rPr>
                            </w:pPr>
                            <w:r>
                              <w:rPr>
                                <w:rFonts w:eastAsia="Calibri"/>
                                <w:sz w:val="22"/>
                                <w:szCs w:val="24"/>
                              </w:rPr>
                              <w:t>Europos Sąjungos struktūrinių fondų lėšos</w:t>
                            </w:r>
                          </w:p>
                        </w:tc>
                        <w:tc>
                          <w:tcPr>
                            <w:tcW w:w="1276" w:type="dxa"/>
                            <w:shd w:val="clear" w:color="auto" w:fill="auto"/>
                          </w:tcPr>
                          <w:p w:rsidR="00B00907" w:rsidRDefault="00B00907">
                            <w:pPr>
                              <w:ind w:firstLine="851"/>
                              <w:jc w:val="both"/>
                              <w:rPr>
                                <w:rFonts w:eastAsia="Calibri"/>
                                <w:i/>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835"/>
                        </w:trPr>
                        <w:tc>
                          <w:tcPr>
                            <w:tcW w:w="2018" w:type="dxa"/>
                            <w:vMerge/>
                            <w:tcBorders>
                              <w:bottom w:val="single" w:sz="4" w:space="0" w:color="auto"/>
                            </w:tcBorders>
                            <w:shd w:val="clear" w:color="auto" w:fill="auto"/>
                          </w:tcPr>
                          <w:p w:rsidR="00B00907" w:rsidRDefault="00B00907">
                            <w:pPr>
                              <w:ind w:firstLine="851"/>
                              <w:jc w:val="both"/>
                              <w:rPr>
                                <w:rFonts w:eastAsia="Calibri"/>
                                <w:szCs w:val="24"/>
                              </w:rPr>
                            </w:pPr>
                          </w:p>
                        </w:tc>
                        <w:tc>
                          <w:tcPr>
                            <w:tcW w:w="1946" w:type="dxa"/>
                            <w:tcBorders>
                              <w:bottom w:val="single" w:sz="4" w:space="0" w:color="auto"/>
                            </w:tcBorders>
                            <w:shd w:val="clear" w:color="auto" w:fill="auto"/>
                          </w:tcPr>
                          <w:p w:rsidR="00B00907" w:rsidRDefault="00C12D20">
                            <w:pPr>
                              <w:ind w:firstLine="851"/>
                              <w:jc w:val="both"/>
                              <w:rPr>
                                <w:rFonts w:eastAsia="Calibri"/>
                                <w:i/>
                                <w:sz w:val="22"/>
                                <w:szCs w:val="24"/>
                              </w:rPr>
                            </w:pPr>
                            <w:r>
                              <w:rPr>
                                <w:rFonts w:eastAsia="Calibri"/>
                                <w:i/>
                                <w:sz w:val="22"/>
                                <w:szCs w:val="24"/>
                              </w:rPr>
                              <w:t>Iš viso:</w:t>
                            </w:r>
                          </w:p>
                        </w:tc>
                        <w:tc>
                          <w:tcPr>
                            <w:tcW w:w="1276" w:type="dxa"/>
                            <w:shd w:val="clear" w:color="auto" w:fill="auto"/>
                          </w:tcPr>
                          <w:p w:rsidR="00B00907" w:rsidRDefault="00B00907">
                            <w:pPr>
                              <w:ind w:firstLine="851"/>
                              <w:jc w:val="both"/>
                              <w:rPr>
                                <w:rFonts w:eastAsia="Calibri"/>
                                <w:i/>
                                <w:sz w:val="22"/>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71"/>
                        </w:trPr>
                        <w:tc>
                          <w:tcPr>
                            <w:tcW w:w="9646" w:type="dxa"/>
                            <w:gridSpan w:val="6"/>
                            <w:shd w:val="thinDiagCross" w:color="auto" w:fill="auto"/>
                          </w:tcPr>
                          <w:p w:rsidR="00B00907" w:rsidRDefault="00B00907">
                            <w:pPr>
                              <w:ind w:firstLine="851"/>
                              <w:jc w:val="both"/>
                              <w:rPr>
                                <w:rFonts w:eastAsia="Calibri"/>
                                <w:szCs w:val="24"/>
                              </w:rPr>
                            </w:pPr>
                          </w:p>
                        </w:tc>
                      </w:tr>
                      <w:tr w:rsidR="00B00907">
                        <w:trPr>
                          <w:trHeight w:val="835"/>
                        </w:trPr>
                        <w:tc>
                          <w:tcPr>
                            <w:tcW w:w="2018" w:type="dxa"/>
                            <w:shd w:val="clear" w:color="auto" w:fill="auto"/>
                          </w:tcPr>
                          <w:p w:rsidR="00B00907" w:rsidRDefault="00C12D20">
                            <w:pPr>
                              <w:jc w:val="both"/>
                              <w:rPr>
                                <w:rFonts w:eastAsia="Calibri"/>
                                <w:i/>
                                <w:szCs w:val="24"/>
                              </w:rPr>
                            </w:pPr>
                            <w:r>
                              <w:rPr>
                                <w:rFonts w:eastAsia="Calibri"/>
                                <w:i/>
                                <w:sz w:val="22"/>
                                <w:szCs w:val="24"/>
                              </w:rPr>
                              <w:t>1.1.2. Veiksmo pavadinimas</w:t>
                            </w:r>
                          </w:p>
                        </w:tc>
                        <w:tc>
                          <w:tcPr>
                            <w:tcW w:w="1946" w:type="dxa"/>
                            <w:shd w:val="clear" w:color="auto" w:fill="auto"/>
                          </w:tcPr>
                          <w:p w:rsidR="00B00907" w:rsidRDefault="00C12D20">
                            <w:pPr>
                              <w:jc w:val="both"/>
                              <w:rPr>
                                <w:rFonts w:eastAsia="Calibri"/>
                                <w:szCs w:val="24"/>
                              </w:rPr>
                            </w:pPr>
                            <w:r>
                              <w:rPr>
                                <w:sz w:val="22"/>
                                <w:szCs w:val="22"/>
                                <w:lang w:eastAsia="lt-LT"/>
                              </w:rPr>
                              <w:t>Savivaldybės biudžeto lėšos</w:t>
                            </w:r>
                          </w:p>
                        </w:tc>
                        <w:tc>
                          <w:tcPr>
                            <w:tcW w:w="1276" w:type="dxa"/>
                            <w:shd w:val="clear" w:color="auto" w:fill="auto"/>
                          </w:tcPr>
                          <w:p w:rsidR="00B00907" w:rsidRDefault="00B00907">
                            <w:pPr>
                              <w:ind w:firstLine="851"/>
                              <w:jc w:val="both"/>
                              <w:rPr>
                                <w:rFonts w:eastAsia="Calibri"/>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835"/>
                        </w:trPr>
                        <w:tc>
                          <w:tcPr>
                            <w:tcW w:w="2018" w:type="dxa"/>
                            <w:shd w:val="clear" w:color="auto" w:fill="auto"/>
                          </w:tcPr>
                          <w:p w:rsidR="00B00907" w:rsidRDefault="00B00907">
                            <w:pPr>
                              <w:ind w:firstLine="851"/>
                              <w:jc w:val="both"/>
                              <w:rPr>
                                <w:rFonts w:eastAsia="Calibri"/>
                                <w:szCs w:val="24"/>
                              </w:rPr>
                            </w:pPr>
                          </w:p>
                        </w:tc>
                        <w:tc>
                          <w:tcPr>
                            <w:tcW w:w="1946" w:type="dxa"/>
                            <w:shd w:val="clear" w:color="auto" w:fill="auto"/>
                          </w:tcPr>
                          <w:p w:rsidR="00B00907" w:rsidRDefault="00C12D20">
                            <w:pPr>
                              <w:jc w:val="both"/>
                              <w:rPr>
                                <w:rFonts w:eastAsia="Calibri"/>
                                <w:szCs w:val="24"/>
                              </w:rPr>
                            </w:pPr>
                            <w:r>
                              <w:rPr>
                                <w:sz w:val="22"/>
                                <w:szCs w:val="22"/>
                                <w:lang w:eastAsia="lt-LT"/>
                              </w:rPr>
                              <w:t>Valstybės biudžeto lėšos</w:t>
                            </w:r>
                          </w:p>
                        </w:tc>
                        <w:tc>
                          <w:tcPr>
                            <w:tcW w:w="1276" w:type="dxa"/>
                            <w:shd w:val="clear" w:color="auto" w:fill="auto"/>
                          </w:tcPr>
                          <w:p w:rsidR="00B00907" w:rsidRDefault="00B00907">
                            <w:pPr>
                              <w:ind w:firstLine="851"/>
                              <w:jc w:val="both"/>
                              <w:rPr>
                                <w:rFonts w:eastAsia="Calibri"/>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158"/>
                        </w:trPr>
                        <w:tc>
                          <w:tcPr>
                            <w:tcW w:w="2018" w:type="dxa"/>
                            <w:shd w:val="clear" w:color="auto" w:fill="auto"/>
                          </w:tcPr>
                          <w:p w:rsidR="00B00907" w:rsidRDefault="00B00907">
                            <w:pPr>
                              <w:ind w:firstLine="851"/>
                              <w:jc w:val="both"/>
                              <w:rPr>
                                <w:rFonts w:eastAsia="Calibri"/>
                                <w:szCs w:val="24"/>
                              </w:rPr>
                            </w:pPr>
                          </w:p>
                        </w:tc>
                        <w:tc>
                          <w:tcPr>
                            <w:tcW w:w="1946" w:type="dxa"/>
                            <w:shd w:val="clear" w:color="auto" w:fill="auto"/>
                          </w:tcPr>
                          <w:p w:rsidR="00B00907" w:rsidRDefault="00C12D20">
                            <w:pPr>
                              <w:jc w:val="both"/>
                              <w:rPr>
                                <w:rFonts w:eastAsia="Calibri"/>
                                <w:szCs w:val="24"/>
                              </w:rPr>
                            </w:pPr>
                            <w:r>
                              <w:rPr>
                                <w:sz w:val="22"/>
                                <w:szCs w:val="22"/>
                                <w:lang w:eastAsia="lt-LT"/>
                              </w:rPr>
                              <w:t>Kitos viešosios lėšos</w:t>
                            </w:r>
                          </w:p>
                        </w:tc>
                        <w:tc>
                          <w:tcPr>
                            <w:tcW w:w="1276" w:type="dxa"/>
                            <w:shd w:val="clear" w:color="auto" w:fill="auto"/>
                          </w:tcPr>
                          <w:p w:rsidR="00B00907" w:rsidRDefault="00B00907">
                            <w:pPr>
                              <w:ind w:firstLine="851"/>
                              <w:jc w:val="both"/>
                              <w:rPr>
                                <w:rFonts w:eastAsia="Calibri"/>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158"/>
                        </w:trPr>
                        <w:tc>
                          <w:tcPr>
                            <w:tcW w:w="2018" w:type="dxa"/>
                            <w:shd w:val="clear" w:color="auto" w:fill="auto"/>
                          </w:tcPr>
                          <w:p w:rsidR="00B00907" w:rsidRDefault="00B00907">
                            <w:pPr>
                              <w:ind w:firstLine="851"/>
                              <w:jc w:val="both"/>
                              <w:rPr>
                                <w:rFonts w:eastAsia="Calibri"/>
                                <w:szCs w:val="24"/>
                              </w:rPr>
                            </w:pPr>
                          </w:p>
                        </w:tc>
                        <w:tc>
                          <w:tcPr>
                            <w:tcW w:w="1946" w:type="dxa"/>
                            <w:shd w:val="clear" w:color="auto" w:fill="auto"/>
                          </w:tcPr>
                          <w:p w:rsidR="00B00907" w:rsidRDefault="00C12D20">
                            <w:pPr>
                              <w:jc w:val="both"/>
                              <w:rPr>
                                <w:rFonts w:eastAsia="Calibri"/>
                                <w:sz w:val="22"/>
                                <w:szCs w:val="24"/>
                              </w:rPr>
                            </w:pPr>
                            <w:r>
                              <w:rPr>
                                <w:sz w:val="22"/>
                                <w:szCs w:val="22"/>
                                <w:lang w:eastAsia="lt-LT"/>
                              </w:rPr>
                              <w:t>Privačios lėšos</w:t>
                            </w:r>
                          </w:p>
                        </w:tc>
                        <w:tc>
                          <w:tcPr>
                            <w:tcW w:w="1276" w:type="dxa"/>
                            <w:shd w:val="clear" w:color="auto" w:fill="auto"/>
                          </w:tcPr>
                          <w:p w:rsidR="00B00907" w:rsidRDefault="00B00907">
                            <w:pPr>
                              <w:ind w:firstLine="851"/>
                              <w:jc w:val="both"/>
                              <w:rPr>
                                <w:rFonts w:eastAsia="Calibri"/>
                                <w:sz w:val="22"/>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158"/>
                        </w:trPr>
                        <w:tc>
                          <w:tcPr>
                            <w:tcW w:w="2018" w:type="dxa"/>
                            <w:shd w:val="clear" w:color="auto" w:fill="auto"/>
                          </w:tcPr>
                          <w:p w:rsidR="00B00907" w:rsidRDefault="00B00907">
                            <w:pPr>
                              <w:ind w:firstLine="851"/>
                              <w:jc w:val="both"/>
                              <w:rPr>
                                <w:rFonts w:eastAsia="Calibri"/>
                                <w:szCs w:val="24"/>
                              </w:rPr>
                            </w:pPr>
                          </w:p>
                        </w:tc>
                        <w:tc>
                          <w:tcPr>
                            <w:tcW w:w="1946" w:type="dxa"/>
                            <w:tcBorders>
                              <w:bottom w:val="single" w:sz="4" w:space="0" w:color="auto"/>
                            </w:tcBorders>
                            <w:shd w:val="clear" w:color="auto" w:fill="auto"/>
                          </w:tcPr>
                          <w:p w:rsidR="00B00907" w:rsidRDefault="00C12D20">
                            <w:pPr>
                              <w:jc w:val="both"/>
                              <w:rPr>
                                <w:rFonts w:eastAsia="Calibri"/>
                                <w:sz w:val="22"/>
                                <w:szCs w:val="24"/>
                              </w:rPr>
                            </w:pPr>
                            <w:r>
                              <w:rPr>
                                <w:rFonts w:eastAsia="Calibri"/>
                                <w:sz w:val="22"/>
                                <w:szCs w:val="24"/>
                              </w:rPr>
                              <w:t>Europos Sąjungos struktūrinių fondų lėšos</w:t>
                            </w:r>
                          </w:p>
                        </w:tc>
                        <w:tc>
                          <w:tcPr>
                            <w:tcW w:w="1276" w:type="dxa"/>
                            <w:shd w:val="clear" w:color="auto" w:fill="auto"/>
                          </w:tcPr>
                          <w:p w:rsidR="00B00907" w:rsidRDefault="00B00907">
                            <w:pPr>
                              <w:ind w:firstLine="851"/>
                              <w:jc w:val="both"/>
                              <w:rPr>
                                <w:rFonts w:eastAsia="Calibri"/>
                                <w:sz w:val="22"/>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158"/>
                        </w:trPr>
                        <w:tc>
                          <w:tcPr>
                            <w:tcW w:w="2018" w:type="dxa"/>
                            <w:tcBorders>
                              <w:bottom w:val="single" w:sz="4" w:space="0" w:color="auto"/>
                            </w:tcBorders>
                            <w:shd w:val="clear" w:color="auto" w:fill="auto"/>
                          </w:tcPr>
                          <w:p w:rsidR="00B00907" w:rsidRDefault="00B00907">
                            <w:pPr>
                              <w:ind w:firstLine="851"/>
                              <w:jc w:val="both"/>
                              <w:rPr>
                                <w:rFonts w:eastAsia="Calibri"/>
                                <w:szCs w:val="24"/>
                              </w:rPr>
                            </w:pPr>
                          </w:p>
                        </w:tc>
                        <w:tc>
                          <w:tcPr>
                            <w:tcW w:w="1946" w:type="dxa"/>
                            <w:tcBorders>
                              <w:bottom w:val="single" w:sz="4" w:space="0" w:color="auto"/>
                            </w:tcBorders>
                            <w:shd w:val="clear" w:color="auto" w:fill="auto"/>
                          </w:tcPr>
                          <w:p w:rsidR="00B00907" w:rsidRDefault="00C12D20">
                            <w:pPr>
                              <w:ind w:firstLine="851"/>
                              <w:jc w:val="both"/>
                              <w:rPr>
                                <w:rFonts w:eastAsia="Calibri"/>
                                <w:i/>
                                <w:szCs w:val="24"/>
                              </w:rPr>
                            </w:pPr>
                            <w:r>
                              <w:rPr>
                                <w:rFonts w:eastAsia="Calibri"/>
                                <w:i/>
                                <w:sz w:val="22"/>
                                <w:szCs w:val="24"/>
                              </w:rPr>
                              <w:t>Iš viso:</w:t>
                            </w:r>
                          </w:p>
                        </w:tc>
                        <w:tc>
                          <w:tcPr>
                            <w:tcW w:w="1276" w:type="dxa"/>
                            <w:tcBorders>
                              <w:bottom w:val="single" w:sz="4" w:space="0" w:color="auto"/>
                            </w:tcBorders>
                            <w:shd w:val="clear" w:color="auto" w:fill="auto"/>
                          </w:tcPr>
                          <w:p w:rsidR="00B00907" w:rsidRDefault="00B00907">
                            <w:pPr>
                              <w:ind w:firstLine="851"/>
                              <w:jc w:val="both"/>
                              <w:rPr>
                                <w:rFonts w:eastAsia="Calibri"/>
                                <w:szCs w:val="24"/>
                              </w:rPr>
                            </w:pPr>
                          </w:p>
                        </w:tc>
                        <w:tc>
                          <w:tcPr>
                            <w:tcW w:w="1134" w:type="dxa"/>
                            <w:tcBorders>
                              <w:bottom w:val="single" w:sz="4" w:space="0" w:color="auto"/>
                            </w:tcBorders>
                            <w:shd w:val="clear" w:color="auto" w:fill="auto"/>
                          </w:tcPr>
                          <w:p w:rsidR="00B00907" w:rsidRDefault="00B00907">
                            <w:pPr>
                              <w:ind w:firstLine="851"/>
                              <w:jc w:val="both"/>
                              <w:rPr>
                                <w:rFonts w:eastAsia="Calibri"/>
                                <w:szCs w:val="24"/>
                              </w:rPr>
                            </w:pPr>
                          </w:p>
                        </w:tc>
                        <w:tc>
                          <w:tcPr>
                            <w:tcW w:w="1276" w:type="dxa"/>
                            <w:tcBorders>
                              <w:bottom w:val="single" w:sz="4" w:space="0" w:color="auto"/>
                            </w:tcBorders>
                            <w:shd w:val="clear" w:color="auto" w:fill="auto"/>
                          </w:tcPr>
                          <w:p w:rsidR="00B00907" w:rsidRDefault="00B00907">
                            <w:pPr>
                              <w:ind w:firstLine="851"/>
                              <w:jc w:val="both"/>
                              <w:rPr>
                                <w:rFonts w:eastAsia="Calibri"/>
                                <w:szCs w:val="24"/>
                              </w:rPr>
                            </w:pPr>
                          </w:p>
                        </w:tc>
                        <w:tc>
                          <w:tcPr>
                            <w:tcW w:w="1996" w:type="dxa"/>
                            <w:tcBorders>
                              <w:bottom w:val="single" w:sz="4" w:space="0" w:color="auto"/>
                            </w:tcBorders>
                            <w:shd w:val="clear" w:color="auto" w:fill="auto"/>
                          </w:tcPr>
                          <w:p w:rsidR="00B00907" w:rsidRDefault="00B00907">
                            <w:pPr>
                              <w:ind w:firstLine="851"/>
                              <w:jc w:val="both"/>
                              <w:rPr>
                                <w:rFonts w:eastAsia="Calibri"/>
                                <w:szCs w:val="24"/>
                              </w:rPr>
                            </w:pPr>
                          </w:p>
                        </w:tc>
                      </w:tr>
                      <w:tr w:rsidR="00B00907">
                        <w:trPr>
                          <w:trHeight w:val="158"/>
                        </w:trPr>
                        <w:tc>
                          <w:tcPr>
                            <w:tcW w:w="2018" w:type="dxa"/>
                            <w:vMerge w:val="restart"/>
                            <w:shd w:val="clear" w:color="auto" w:fill="auto"/>
                          </w:tcPr>
                          <w:p w:rsidR="00B00907" w:rsidRDefault="00C12D20">
                            <w:pPr>
                              <w:jc w:val="both"/>
                              <w:rPr>
                                <w:rFonts w:eastAsia="Calibri"/>
                                <w:i/>
                                <w:sz w:val="22"/>
                                <w:szCs w:val="24"/>
                              </w:rPr>
                            </w:pPr>
                            <w:r>
                              <w:rPr>
                                <w:rFonts w:eastAsia="Calibri"/>
                                <w:i/>
                                <w:sz w:val="22"/>
                                <w:szCs w:val="24"/>
                              </w:rPr>
                              <w:t>Strategijos administravimo išlaidos, eurais</w:t>
                            </w:r>
                          </w:p>
                        </w:tc>
                        <w:tc>
                          <w:tcPr>
                            <w:tcW w:w="1946" w:type="dxa"/>
                            <w:shd w:val="clear" w:color="auto" w:fill="auto"/>
                          </w:tcPr>
                          <w:p w:rsidR="00B00907" w:rsidRDefault="00C12D20">
                            <w:pPr>
                              <w:jc w:val="both"/>
                              <w:rPr>
                                <w:sz w:val="22"/>
                                <w:szCs w:val="22"/>
                                <w:lang w:eastAsia="lt-LT"/>
                              </w:rPr>
                            </w:pPr>
                            <w:r>
                              <w:rPr>
                                <w:sz w:val="22"/>
                                <w:szCs w:val="22"/>
                                <w:lang w:eastAsia="lt-LT"/>
                              </w:rPr>
                              <w:t>Savivaldybės biudžeto lėšos</w:t>
                            </w:r>
                          </w:p>
                        </w:tc>
                        <w:tc>
                          <w:tcPr>
                            <w:tcW w:w="1276" w:type="dxa"/>
                            <w:shd w:val="clear" w:color="auto" w:fill="auto"/>
                          </w:tcPr>
                          <w:p w:rsidR="00B00907" w:rsidRDefault="00B00907">
                            <w:pPr>
                              <w:ind w:firstLine="851"/>
                              <w:jc w:val="both"/>
                              <w:rPr>
                                <w:rFonts w:eastAsia="Calibri"/>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158"/>
                        </w:trPr>
                        <w:tc>
                          <w:tcPr>
                            <w:tcW w:w="2018" w:type="dxa"/>
                            <w:vMerge/>
                            <w:shd w:val="clear" w:color="auto" w:fill="auto"/>
                          </w:tcPr>
                          <w:p w:rsidR="00B00907" w:rsidRDefault="00B00907">
                            <w:pPr>
                              <w:ind w:firstLine="851"/>
                              <w:jc w:val="both"/>
                              <w:rPr>
                                <w:rFonts w:eastAsia="Calibri"/>
                                <w:i/>
                                <w:sz w:val="22"/>
                                <w:szCs w:val="24"/>
                              </w:rPr>
                            </w:pPr>
                          </w:p>
                        </w:tc>
                        <w:tc>
                          <w:tcPr>
                            <w:tcW w:w="1946" w:type="dxa"/>
                            <w:shd w:val="clear" w:color="auto" w:fill="auto"/>
                          </w:tcPr>
                          <w:p w:rsidR="00B00907" w:rsidRDefault="00C12D20">
                            <w:pPr>
                              <w:jc w:val="both"/>
                              <w:rPr>
                                <w:sz w:val="22"/>
                                <w:szCs w:val="22"/>
                                <w:lang w:eastAsia="lt-LT"/>
                              </w:rPr>
                            </w:pPr>
                            <w:r>
                              <w:rPr>
                                <w:sz w:val="22"/>
                                <w:szCs w:val="22"/>
                                <w:lang w:eastAsia="lt-LT"/>
                              </w:rPr>
                              <w:t>Valstybės biudžeto lėšos</w:t>
                            </w:r>
                          </w:p>
                        </w:tc>
                        <w:tc>
                          <w:tcPr>
                            <w:tcW w:w="1276" w:type="dxa"/>
                            <w:shd w:val="clear" w:color="auto" w:fill="auto"/>
                          </w:tcPr>
                          <w:p w:rsidR="00B00907" w:rsidRDefault="00B00907">
                            <w:pPr>
                              <w:ind w:firstLine="851"/>
                              <w:jc w:val="both"/>
                              <w:rPr>
                                <w:rFonts w:eastAsia="Calibri"/>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158"/>
                        </w:trPr>
                        <w:tc>
                          <w:tcPr>
                            <w:tcW w:w="2018" w:type="dxa"/>
                            <w:vMerge/>
                            <w:shd w:val="clear" w:color="auto" w:fill="auto"/>
                          </w:tcPr>
                          <w:p w:rsidR="00B00907" w:rsidRDefault="00B00907">
                            <w:pPr>
                              <w:ind w:firstLine="851"/>
                              <w:jc w:val="both"/>
                              <w:rPr>
                                <w:rFonts w:eastAsia="Calibri"/>
                                <w:i/>
                                <w:sz w:val="22"/>
                                <w:szCs w:val="24"/>
                              </w:rPr>
                            </w:pPr>
                          </w:p>
                        </w:tc>
                        <w:tc>
                          <w:tcPr>
                            <w:tcW w:w="1946" w:type="dxa"/>
                            <w:shd w:val="clear" w:color="auto" w:fill="auto"/>
                          </w:tcPr>
                          <w:p w:rsidR="00B00907" w:rsidRDefault="00C12D20">
                            <w:pPr>
                              <w:jc w:val="both"/>
                              <w:rPr>
                                <w:sz w:val="22"/>
                                <w:szCs w:val="22"/>
                                <w:lang w:eastAsia="lt-LT"/>
                              </w:rPr>
                            </w:pPr>
                            <w:r>
                              <w:rPr>
                                <w:sz w:val="22"/>
                                <w:szCs w:val="22"/>
                                <w:lang w:eastAsia="lt-LT"/>
                              </w:rPr>
                              <w:t>Kitos viešosios lėšos</w:t>
                            </w:r>
                          </w:p>
                        </w:tc>
                        <w:tc>
                          <w:tcPr>
                            <w:tcW w:w="1276" w:type="dxa"/>
                            <w:shd w:val="clear" w:color="auto" w:fill="auto"/>
                          </w:tcPr>
                          <w:p w:rsidR="00B00907" w:rsidRDefault="00B00907">
                            <w:pPr>
                              <w:ind w:firstLine="851"/>
                              <w:jc w:val="both"/>
                              <w:rPr>
                                <w:rFonts w:eastAsia="Calibri"/>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158"/>
                        </w:trPr>
                        <w:tc>
                          <w:tcPr>
                            <w:tcW w:w="2018" w:type="dxa"/>
                            <w:vMerge/>
                            <w:shd w:val="clear" w:color="auto" w:fill="auto"/>
                          </w:tcPr>
                          <w:p w:rsidR="00B00907" w:rsidRDefault="00B00907">
                            <w:pPr>
                              <w:ind w:firstLine="851"/>
                              <w:jc w:val="both"/>
                              <w:rPr>
                                <w:rFonts w:eastAsia="Calibri"/>
                                <w:i/>
                                <w:sz w:val="22"/>
                                <w:szCs w:val="24"/>
                              </w:rPr>
                            </w:pPr>
                          </w:p>
                        </w:tc>
                        <w:tc>
                          <w:tcPr>
                            <w:tcW w:w="1946" w:type="dxa"/>
                            <w:shd w:val="clear" w:color="auto" w:fill="auto"/>
                          </w:tcPr>
                          <w:p w:rsidR="00B00907" w:rsidRDefault="00C12D20">
                            <w:pPr>
                              <w:jc w:val="both"/>
                              <w:rPr>
                                <w:sz w:val="22"/>
                                <w:szCs w:val="22"/>
                                <w:lang w:eastAsia="lt-LT"/>
                              </w:rPr>
                            </w:pPr>
                            <w:r>
                              <w:rPr>
                                <w:sz w:val="22"/>
                                <w:szCs w:val="22"/>
                                <w:lang w:eastAsia="lt-LT"/>
                              </w:rPr>
                              <w:t>Privačios lėšos</w:t>
                            </w:r>
                          </w:p>
                        </w:tc>
                        <w:tc>
                          <w:tcPr>
                            <w:tcW w:w="1276" w:type="dxa"/>
                            <w:shd w:val="clear" w:color="auto" w:fill="auto"/>
                          </w:tcPr>
                          <w:p w:rsidR="00B00907" w:rsidRDefault="00B00907">
                            <w:pPr>
                              <w:ind w:firstLine="851"/>
                              <w:jc w:val="both"/>
                              <w:rPr>
                                <w:rFonts w:eastAsia="Calibri"/>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158"/>
                        </w:trPr>
                        <w:tc>
                          <w:tcPr>
                            <w:tcW w:w="2018" w:type="dxa"/>
                            <w:vMerge/>
                            <w:shd w:val="clear" w:color="auto" w:fill="auto"/>
                          </w:tcPr>
                          <w:p w:rsidR="00B00907" w:rsidRDefault="00B00907">
                            <w:pPr>
                              <w:ind w:firstLine="851"/>
                              <w:jc w:val="both"/>
                              <w:rPr>
                                <w:rFonts w:eastAsia="Calibri"/>
                                <w:i/>
                                <w:sz w:val="22"/>
                                <w:szCs w:val="24"/>
                              </w:rPr>
                            </w:pPr>
                          </w:p>
                        </w:tc>
                        <w:tc>
                          <w:tcPr>
                            <w:tcW w:w="1946" w:type="dxa"/>
                            <w:tcBorders>
                              <w:bottom w:val="single" w:sz="4" w:space="0" w:color="auto"/>
                            </w:tcBorders>
                            <w:shd w:val="clear" w:color="auto" w:fill="auto"/>
                          </w:tcPr>
                          <w:p w:rsidR="00B00907" w:rsidRDefault="00C12D20">
                            <w:pPr>
                              <w:jc w:val="both"/>
                              <w:rPr>
                                <w:sz w:val="22"/>
                                <w:szCs w:val="22"/>
                                <w:lang w:eastAsia="lt-LT"/>
                              </w:rPr>
                            </w:pPr>
                            <w:r>
                              <w:rPr>
                                <w:rFonts w:eastAsia="Calibri"/>
                                <w:sz w:val="22"/>
                                <w:szCs w:val="24"/>
                              </w:rPr>
                              <w:t xml:space="preserve">Europos </w:t>
                            </w:r>
                            <w:r>
                              <w:rPr>
                                <w:rFonts w:eastAsia="Calibri"/>
                                <w:sz w:val="22"/>
                                <w:szCs w:val="24"/>
                              </w:rPr>
                              <w:t xml:space="preserve">Sąjungos struktūrinių fondų </w:t>
                            </w:r>
                            <w:r>
                              <w:rPr>
                                <w:rFonts w:eastAsia="Calibri"/>
                                <w:sz w:val="22"/>
                                <w:szCs w:val="24"/>
                              </w:rPr>
                              <w:lastRenderedPageBreak/>
                              <w:t>lėšos</w:t>
                            </w:r>
                          </w:p>
                        </w:tc>
                        <w:tc>
                          <w:tcPr>
                            <w:tcW w:w="1276" w:type="dxa"/>
                            <w:shd w:val="clear" w:color="auto" w:fill="auto"/>
                          </w:tcPr>
                          <w:p w:rsidR="00B00907" w:rsidRDefault="00B00907">
                            <w:pPr>
                              <w:ind w:firstLine="851"/>
                              <w:jc w:val="both"/>
                              <w:rPr>
                                <w:rFonts w:eastAsia="Calibri"/>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158"/>
                        </w:trPr>
                        <w:tc>
                          <w:tcPr>
                            <w:tcW w:w="2018" w:type="dxa"/>
                            <w:vMerge/>
                            <w:shd w:val="clear" w:color="auto" w:fill="auto"/>
                          </w:tcPr>
                          <w:p w:rsidR="00B00907" w:rsidRDefault="00B00907">
                            <w:pPr>
                              <w:ind w:firstLine="851"/>
                              <w:jc w:val="both"/>
                              <w:rPr>
                                <w:rFonts w:eastAsia="Calibri"/>
                                <w:i/>
                                <w:sz w:val="22"/>
                                <w:szCs w:val="24"/>
                              </w:rPr>
                            </w:pPr>
                          </w:p>
                        </w:tc>
                        <w:tc>
                          <w:tcPr>
                            <w:tcW w:w="1946" w:type="dxa"/>
                            <w:shd w:val="clear" w:color="auto" w:fill="auto"/>
                          </w:tcPr>
                          <w:p w:rsidR="00B00907" w:rsidRDefault="00C12D20">
                            <w:pPr>
                              <w:ind w:firstLine="851"/>
                              <w:jc w:val="both"/>
                              <w:rPr>
                                <w:sz w:val="22"/>
                                <w:szCs w:val="22"/>
                                <w:lang w:eastAsia="lt-LT"/>
                              </w:rPr>
                            </w:pPr>
                            <w:r>
                              <w:rPr>
                                <w:rFonts w:eastAsia="Calibri"/>
                                <w:i/>
                                <w:sz w:val="22"/>
                                <w:szCs w:val="24"/>
                              </w:rPr>
                              <w:t>Iš viso:</w:t>
                            </w:r>
                          </w:p>
                        </w:tc>
                        <w:tc>
                          <w:tcPr>
                            <w:tcW w:w="1276" w:type="dxa"/>
                            <w:shd w:val="clear" w:color="auto" w:fill="auto"/>
                          </w:tcPr>
                          <w:p w:rsidR="00B00907" w:rsidRDefault="00B00907">
                            <w:pPr>
                              <w:ind w:firstLine="851"/>
                              <w:jc w:val="both"/>
                              <w:rPr>
                                <w:rFonts w:eastAsia="Calibri"/>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70"/>
                        </w:trPr>
                        <w:tc>
                          <w:tcPr>
                            <w:tcW w:w="9646" w:type="dxa"/>
                            <w:gridSpan w:val="6"/>
                            <w:shd w:val="thinDiagCross" w:color="auto" w:fill="auto"/>
                          </w:tcPr>
                          <w:p w:rsidR="00B00907" w:rsidRDefault="00B00907">
                            <w:pPr>
                              <w:ind w:firstLine="851"/>
                              <w:jc w:val="both"/>
                              <w:rPr>
                                <w:rFonts w:eastAsia="Calibri"/>
                                <w:szCs w:val="24"/>
                              </w:rPr>
                            </w:pPr>
                          </w:p>
                        </w:tc>
                      </w:tr>
                      <w:tr w:rsidR="00B00907">
                        <w:trPr>
                          <w:trHeight w:val="158"/>
                        </w:trPr>
                        <w:tc>
                          <w:tcPr>
                            <w:tcW w:w="2018" w:type="dxa"/>
                            <w:shd w:val="clear" w:color="auto" w:fill="auto"/>
                          </w:tcPr>
                          <w:p w:rsidR="00B00907" w:rsidRDefault="00C12D20">
                            <w:pPr>
                              <w:jc w:val="both"/>
                              <w:rPr>
                                <w:rFonts w:eastAsia="Calibri"/>
                                <w:i/>
                                <w:szCs w:val="24"/>
                              </w:rPr>
                            </w:pPr>
                            <w:r>
                              <w:rPr>
                                <w:rFonts w:eastAsia="Calibri"/>
                                <w:i/>
                                <w:sz w:val="22"/>
                                <w:szCs w:val="24"/>
                              </w:rPr>
                              <w:t>Iš viso vietos plėtros strategijai įgyvendinti</w:t>
                            </w:r>
                          </w:p>
                        </w:tc>
                        <w:tc>
                          <w:tcPr>
                            <w:tcW w:w="1946" w:type="dxa"/>
                            <w:shd w:val="clear" w:color="auto" w:fill="auto"/>
                          </w:tcPr>
                          <w:p w:rsidR="00B00907" w:rsidRDefault="00C12D20">
                            <w:pPr>
                              <w:jc w:val="both"/>
                              <w:rPr>
                                <w:rFonts w:eastAsia="Calibri"/>
                                <w:szCs w:val="24"/>
                              </w:rPr>
                            </w:pPr>
                            <w:r>
                              <w:rPr>
                                <w:sz w:val="22"/>
                                <w:szCs w:val="22"/>
                                <w:lang w:eastAsia="lt-LT"/>
                              </w:rPr>
                              <w:t>Savivaldybės biudžeto lėšos</w:t>
                            </w:r>
                          </w:p>
                        </w:tc>
                        <w:tc>
                          <w:tcPr>
                            <w:tcW w:w="1276" w:type="dxa"/>
                            <w:shd w:val="clear" w:color="auto" w:fill="auto"/>
                          </w:tcPr>
                          <w:p w:rsidR="00B00907" w:rsidRDefault="00B00907">
                            <w:pPr>
                              <w:ind w:firstLine="851"/>
                              <w:jc w:val="both"/>
                              <w:rPr>
                                <w:rFonts w:eastAsia="Calibri"/>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158"/>
                        </w:trPr>
                        <w:tc>
                          <w:tcPr>
                            <w:tcW w:w="2018" w:type="dxa"/>
                            <w:shd w:val="clear" w:color="auto" w:fill="auto"/>
                          </w:tcPr>
                          <w:p w:rsidR="00B00907" w:rsidRDefault="00B00907">
                            <w:pPr>
                              <w:ind w:firstLine="851"/>
                              <w:jc w:val="both"/>
                              <w:rPr>
                                <w:rFonts w:eastAsia="Calibri"/>
                                <w:i/>
                                <w:sz w:val="22"/>
                                <w:szCs w:val="24"/>
                              </w:rPr>
                            </w:pPr>
                          </w:p>
                        </w:tc>
                        <w:tc>
                          <w:tcPr>
                            <w:tcW w:w="1946" w:type="dxa"/>
                            <w:shd w:val="clear" w:color="auto" w:fill="auto"/>
                          </w:tcPr>
                          <w:p w:rsidR="00B00907" w:rsidRDefault="00C12D20">
                            <w:pPr>
                              <w:jc w:val="both"/>
                              <w:rPr>
                                <w:rFonts w:eastAsia="Calibri"/>
                                <w:szCs w:val="24"/>
                              </w:rPr>
                            </w:pPr>
                            <w:r>
                              <w:rPr>
                                <w:sz w:val="22"/>
                                <w:szCs w:val="22"/>
                                <w:lang w:eastAsia="lt-LT"/>
                              </w:rPr>
                              <w:t>Valstybės biudžeto lėšos</w:t>
                            </w:r>
                          </w:p>
                        </w:tc>
                        <w:tc>
                          <w:tcPr>
                            <w:tcW w:w="1276" w:type="dxa"/>
                            <w:shd w:val="clear" w:color="auto" w:fill="auto"/>
                          </w:tcPr>
                          <w:p w:rsidR="00B00907" w:rsidRDefault="00B00907">
                            <w:pPr>
                              <w:ind w:firstLine="851"/>
                              <w:jc w:val="both"/>
                              <w:rPr>
                                <w:rFonts w:eastAsia="Calibri"/>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158"/>
                        </w:trPr>
                        <w:tc>
                          <w:tcPr>
                            <w:tcW w:w="2018" w:type="dxa"/>
                            <w:shd w:val="clear" w:color="auto" w:fill="auto"/>
                          </w:tcPr>
                          <w:p w:rsidR="00B00907" w:rsidRDefault="00B00907">
                            <w:pPr>
                              <w:ind w:firstLine="851"/>
                              <w:jc w:val="both"/>
                              <w:rPr>
                                <w:rFonts w:eastAsia="Calibri"/>
                                <w:i/>
                                <w:sz w:val="22"/>
                                <w:szCs w:val="24"/>
                              </w:rPr>
                            </w:pPr>
                          </w:p>
                        </w:tc>
                        <w:tc>
                          <w:tcPr>
                            <w:tcW w:w="1946" w:type="dxa"/>
                            <w:shd w:val="clear" w:color="auto" w:fill="auto"/>
                          </w:tcPr>
                          <w:p w:rsidR="00B00907" w:rsidRDefault="00C12D20">
                            <w:pPr>
                              <w:jc w:val="both"/>
                              <w:rPr>
                                <w:rFonts w:eastAsia="Calibri"/>
                                <w:szCs w:val="24"/>
                              </w:rPr>
                            </w:pPr>
                            <w:r>
                              <w:rPr>
                                <w:sz w:val="22"/>
                                <w:szCs w:val="22"/>
                                <w:lang w:eastAsia="lt-LT"/>
                              </w:rPr>
                              <w:t>Kitos viešosios lėšos</w:t>
                            </w:r>
                          </w:p>
                        </w:tc>
                        <w:tc>
                          <w:tcPr>
                            <w:tcW w:w="1276" w:type="dxa"/>
                            <w:shd w:val="clear" w:color="auto" w:fill="auto"/>
                          </w:tcPr>
                          <w:p w:rsidR="00B00907" w:rsidRDefault="00B00907">
                            <w:pPr>
                              <w:ind w:firstLine="851"/>
                              <w:jc w:val="both"/>
                              <w:rPr>
                                <w:rFonts w:eastAsia="Calibri"/>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158"/>
                        </w:trPr>
                        <w:tc>
                          <w:tcPr>
                            <w:tcW w:w="2018" w:type="dxa"/>
                            <w:shd w:val="clear" w:color="auto" w:fill="auto"/>
                          </w:tcPr>
                          <w:p w:rsidR="00B00907" w:rsidRDefault="00B00907">
                            <w:pPr>
                              <w:ind w:firstLine="851"/>
                              <w:jc w:val="both"/>
                              <w:rPr>
                                <w:rFonts w:eastAsia="Calibri"/>
                                <w:i/>
                                <w:sz w:val="22"/>
                                <w:szCs w:val="24"/>
                              </w:rPr>
                            </w:pPr>
                          </w:p>
                        </w:tc>
                        <w:tc>
                          <w:tcPr>
                            <w:tcW w:w="1946" w:type="dxa"/>
                            <w:shd w:val="clear" w:color="auto" w:fill="auto"/>
                          </w:tcPr>
                          <w:p w:rsidR="00B00907" w:rsidRDefault="00C12D20">
                            <w:pPr>
                              <w:jc w:val="both"/>
                              <w:rPr>
                                <w:rFonts w:eastAsia="Calibri"/>
                                <w:szCs w:val="24"/>
                              </w:rPr>
                            </w:pPr>
                            <w:r>
                              <w:rPr>
                                <w:sz w:val="22"/>
                                <w:szCs w:val="22"/>
                                <w:lang w:eastAsia="lt-LT"/>
                              </w:rPr>
                              <w:t>Privačios lėšos</w:t>
                            </w:r>
                          </w:p>
                        </w:tc>
                        <w:tc>
                          <w:tcPr>
                            <w:tcW w:w="1276" w:type="dxa"/>
                            <w:shd w:val="clear" w:color="auto" w:fill="auto"/>
                          </w:tcPr>
                          <w:p w:rsidR="00B00907" w:rsidRDefault="00B00907">
                            <w:pPr>
                              <w:ind w:firstLine="851"/>
                              <w:jc w:val="both"/>
                              <w:rPr>
                                <w:rFonts w:eastAsia="Calibri"/>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158"/>
                        </w:trPr>
                        <w:tc>
                          <w:tcPr>
                            <w:tcW w:w="2018" w:type="dxa"/>
                            <w:shd w:val="clear" w:color="auto" w:fill="auto"/>
                          </w:tcPr>
                          <w:p w:rsidR="00B00907" w:rsidRDefault="00B00907">
                            <w:pPr>
                              <w:ind w:firstLine="851"/>
                              <w:jc w:val="both"/>
                              <w:rPr>
                                <w:rFonts w:eastAsia="Calibri"/>
                                <w:i/>
                                <w:sz w:val="22"/>
                                <w:szCs w:val="24"/>
                              </w:rPr>
                            </w:pPr>
                          </w:p>
                        </w:tc>
                        <w:tc>
                          <w:tcPr>
                            <w:tcW w:w="1946" w:type="dxa"/>
                            <w:tcBorders>
                              <w:bottom w:val="single" w:sz="4" w:space="0" w:color="auto"/>
                            </w:tcBorders>
                            <w:shd w:val="clear" w:color="auto" w:fill="auto"/>
                          </w:tcPr>
                          <w:p w:rsidR="00B00907" w:rsidRDefault="00C12D20">
                            <w:pPr>
                              <w:jc w:val="both"/>
                              <w:rPr>
                                <w:rFonts w:eastAsia="Calibri"/>
                                <w:szCs w:val="24"/>
                              </w:rPr>
                            </w:pPr>
                            <w:r>
                              <w:rPr>
                                <w:rFonts w:eastAsia="Calibri"/>
                                <w:sz w:val="22"/>
                                <w:szCs w:val="24"/>
                              </w:rPr>
                              <w:t xml:space="preserve">Europos Sąjungos struktūrinių fondų </w:t>
                            </w:r>
                            <w:r>
                              <w:rPr>
                                <w:rFonts w:eastAsia="Calibri"/>
                                <w:sz w:val="22"/>
                                <w:szCs w:val="24"/>
                              </w:rPr>
                              <w:t>lėšos</w:t>
                            </w:r>
                          </w:p>
                        </w:tc>
                        <w:tc>
                          <w:tcPr>
                            <w:tcW w:w="1276" w:type="dxa"/>
                            <w:shd w:val="clear" w:color="auto" w:fill="auto"/>
                          </w:tcPr>
                          <w:p w:rsidR="00B00907" w:rsidRDefault="00B00907">
                            <w:pPr>
                              <w:ind w:firstLine="851"/>
                              <w:jc w:val="both"/>
                              <w:rPr>
                                <w:rFonts w:eastAsia="Calibri"/>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r w:rsidR="00B00907">
                        <w:trPr>
                          <w:trHeight w:val="158"/>
                        </w:trPr>
                        <w:tc>
                          <w:tcPr>
                            <w:tcW w:w="2018" w:type="dxa"/>
                            <w:shd w:val="clear" w:color="auto" w:fill="auto"/>
                          </w:tcPr>
                          <w:p w:rsidR="00B00907" w:rsidRDefault="00B00907">
                            <w:pPr>
                              <w:ind w:firstLine="851"/>
                              <w:jc w:val="both"/>
                              <w:rPr>
                                <w:rFonts w:eastAsia="Calibri"/>
                                <w:i/>
                                <w:sz w:val="22"/>
                                <w:szCs w:val="24"/>
                              </w:rPr>
                            </w:pPr>
                          </w:p>
                        </w:tc>
                        <w:tc>
                          <w:tcPr>
                            <w:tcW w:w="1946" w:type="dxa"/>
                            <w:shd w:val="clear" w:color="auto" w:fill="auto"/>
                          </w:tcPr>
                          <w:p w:rsidR="00B00907" w:rsidRDefault="00C12D20">
                            <w:pPr>
                              <w:ind w:firstLine="851"/>
                              <w:jc w:val="both"/>
                              <w:rPr>
                                <w:rFonts w:eastAsia="Calibri"/>
                                <w:szCs w:val="24"/>
                              </w:rPr>
                            </w:pPr>
                            <w:r>
                              <w:rPr>
                                <w:rFonts w:eastAsia="Calibri"/>
                                <w:i/>
                                <w:sz w:val="22"/>
                                <w:szCs w:val="24"/>
                              </w:rPr>
                              <w:t>Iš viso:</w:t>
                            </w:r>
                          </w:p>
                        </w:tc>
                        <w:tc>
                          <w:tcPr>
                            <w:tcW w:w="1276" w:type="dxa"/>
                            <w:shd w:val="clear" w:color="auto" w:fill="auto"/>
                          </w:tcPr>
                          <w:p w:rsidR="00B00907" w:rsidRDefault="00B00907">
                            <w:pPr>
                              <w:ind w:firstLine="851"/>
                              <w:jc w:val="both"/>
                              <w:rPr>
                                <w:rFonts w:eastAsia="Calibri"/>
                                <w:szCs w:val="24"/>
                              </w:rPr>
                            </w:pPr>
                          </w:p>
                        </w:tc>
                        <w:tc>
                          <w:tcPr>
                            <w:tcW w:w="1134" w:type="dxa"/>
                            <w:shd w:val="clear" w:color="auto" w:fill="auto"/>
                          </w:tcPr>
                          <w:p w:rsidR="00B00907" w:rsidRDefault="00B00907">
                            <w:pPr>
                              <w:ind w:firstLine="851"/>
                              <w:jc w:val="both"/>
                              <w:rPr>
                                <w:rFonts w:eastAsia="Calibri"/>
                                <w:szCs w:val="24"/>
                              </w:rPr>
                            </w:pPr>
                          </w:p>
                        </w:tc>
                        <w:tc>
                          <w:tcPr>
                            <w:tcW w:w="1276" w:type="dxa"/>
                            <w:shd w:val="clear" w:color="auto" w:fill="auto"/>
                          </w:tcPr>
                          <w:p w:rsidR="00B00907" w:rsidRDefault="00B00907">
                            <w:pPr>
                              <w:ind w:firstLine="851"/>
                              <w:jc w:val="both"/>
                              <w:rPr>
                                <w:rFonts w:eastAsia="Calibri"/>
                                <w:szCs w:val="24"/>
                              </w:rPr>
                            </w:pPr>
                          </w:p>
                        </w:tc>
                        <w:tc>
                          <w:tcPr>
                            <w:tcW w:w="1996" w:type="dxa"/>
                            <w:shd w:val="clear" w:color="auto" w:fill="auto"/>
                          </w:tcPr>
                          <w:p w:rsidR="00B00907" w:rsidRDefault="00B00907">
                            <w:pPr>
                              <w:ind w:firstLine="851"/>
                              <w:jc w:val="both"/>
                              <w:rPr>
                                <w:rFonts w:eastAsia="Calibri"/>
                                <w:szCs w:val="24"/>
                              </w:rPr>
                            </w:pPr>
                          </w:p>
                        </w:tc>
                      </w:tr>
                    </w:tbl>
                    <w:p w:rsidR="00B00907" w:rsidRDefault="00B00907">
                      <w:pPr>
                        <w:ind w:firstLine="851"/>
                        <w:jc w:val="both"/>
                        <w:rPr>
                          <w:i/>
                          <w:szCs w:val="24"/>
                          <w:lang w:eastAsia="lt-LT"/>
                        </w:rPr>
                      </w:pPr>
                    </w:p>
                    <w:p w:rsidR="00B00907" w:rsidRDefault="00C12D20">
                      <w:pPr>
                        <w:rPr>
                          <w:sz w:val="14"/>
                          <w:szCs w:val="14"/>
                        </w:rPr>
                      </w:pPr>
                    </w:p>
                  </w:sdtContent>
                </w:sdt>
                <w:sdt>
                  <w:sdtPr>
                    <w:alias w:val="21.2 p."/>
                    <w:tag w:val="part_ee9a8eba6320424aa3d8410116c96c03"/>
                    <w:id w:val="1290628008"/>
                    <w:lock w:val="sdtLocked"/>
                  </w:sdtPr>
                  <w:sdtEndPr/>
                  <w:sdtContent>
                    <w:p w:rsidR="00B00907" w:rsidRDefault="00C12D20">
                      <w:pPr>
                        <w:spacing w:line="360" w:lineRule="auto"/>
                        <w:ind w:firstLine="851"/>
                        <w:jc w:val="both"/>
                        <w:rPr>
                          <w:szCs w:val="24"/>
                          <w:lang w:eastAsia="lt-LT"/>
                        </w:rPr>
                      </w:pPr>
                      <w:sdt>
                        <w:sdtPr>
                          <w:alias w:val="Numeris"/>
                          <w:tag w:val="nr_ee9a8eba6320424aa3d8410116c96c03"/>
                          <w:id w:val="355392432"/>
                          <w:lock w:val="sdtLocked"/>
                        </w:sdtPr>
                        <w:sdtEndPr/>
                        <w:sdtContent>
                          <w:r>
                            <w:rPr>
                              <w:color w:val="000000"/>
                              <w:szCs w:val="24"/>
                              <w:lang w:eastAsia="lt-LT"/>
                            </w:rPr>
                            <w:t>21.2</w:t>
                          </w:r>
                        </w:sdtContent>
                      </w:sdt>
                      <w:r>
                        <w:rPr>
                          <w:color w:val="000000"/>
                          <w:szCs w:val="24"/>
                          <w:lang w:eastAsia="lt-LT"/>
                        </w:rPr>
                        <w:t xml:space="preserve">. Miesto VVG vietos plėtros strategijai įgyvendinti numatytas finansavimo iš Europos Sąjungos struktūrinių fondų ir valstybės biudžeto lėšų poreikis (įskaitant administravimo išlaidas) (toliau – finansavimo poreikis) </w:t>
                      </w:r>
                      <w:r>
                        <w:rPr>
                          <w:color w:val="000000"/>
                          <w:szCs w:val="24"/>
                          <w:lang w:eastAsia="lt-LT"/>
                        </w:rPr>
                        <w:t>neturi būti didesnis negu 92,5 proc. visų planuojamų išlaidų (lėšų poreikio), tinkamų finansuoti pagal 2014–2020 metų veiksmų programos 8.6.1 konkretų uždavinį „Pagerinti vietines įsidarbinimo galimybes ir didinti bendruomenių socialinę integraciją, išnaud</w:t>
                      </w:r>
                      <w:r>
                        <w:rPr>
                          <w:color w:val="000000"/>
                          <w:szCs w:val="24"/>
                          <w:lang w:eastAsia="lt-LT"/>
                        </w:rPr>
                        <w:t>ojant vietos bendruomenių, verslo ir vietos valdžios ryšius;</w:t>
                      </w:r>
                      <w:r>
                        <w:t xml:space="preserve"> </w:t>
                      </w:r>
                    </w:p>
                    <w:p w:rsidR="00B00907" w:rsidRDefault="00C12D20">
                      <w:pPr>
                        <w:rPr>
                          <w:rFonts w:eastAsia="MS Mincho"/>
                          <w:i/>
                          <w:iCs/>
                          <w:sz w:val="20"/>
                        </w:rPr>
                      </w:pPr>
                      <w:r>
                        <w:rPr>
                          <w:rFonts w:eastAsia="MS Mincho"/>
                          <w:i/>
                          <w:iCs/>
                          <w:sz w:val="20"/>
                        </w:rPr>
                        <w:t>Punkto pakeitimai:</w:t>
                      </w:r>
                    </w:p>
                    <w:p w:rsidR="00B00907" w:rsidRDefault="00C12D20">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1V-77</w:t>
                        </w:r>
                      </w:hyperlink>
                      <w:r>
                        <w:rPr>
                          <w:rFonts w:eastAsia="MS Mincho"/>
                          <w:i/>
                          <w:iCs/>
                          <w:sz w:val="20"/>
                        </w:rPr>
                        <w:t>, 2016-02-02, paskelbta TAR 2016-02-02, i. k. 2016-02130</w:t>
                      </w:r>
                    </w:p>
                    <w:p w:rsidR="00B00907" w:rsidRDefault="00C12D20"/>
                  </w:sdtContent>
                </w:sdt>
                <w:sdt>
                  <w:sdtPr>
                    <w:alias w:val="21.3 p."/>
                    <w:tag w:val="part_19ccd375e31e495187e8fbe537d80640"/>
                    <w:id w:val="1510327557"/>
                    <w:lock w:val="sdtLocked"/>
                  </w:sdtPr>
                  <w:sdtEndPr/>
                  <w:sdtContent>
                    <w:p w:rsidR="00B00907" w:rsidRDefault="00C12D20">
                      <w:pPr>
                        <w:spacing w:line="360" w:lineRule="auto"/>
                        <w:ind w:firstLine="851"/>
                        <w:jc w:val="both"/>
                        <w:rPr>
                          <w:b/>
                          <w:bCs/>
                          <w:szCs w:val="24"/>
                          <w:lang w:eastAsia="lt-LT"/>
                        </w:rPr>
                      </w:pPr>
                      <w:r>
                        <w:rPr>
                          <w:color w:val="000000"/>
                          <w:szCs w:val="24"/>
                          <w:lang w:eastAsia="lt-LT"/>
                        </w:rPr>
                        <w:t>21.3. vi</w:t>
                      </w:r>
                      <w:r>
                        <w:rPr>
                          <w:color w:val="000000"/>
                          <w:szCs w:val="24"/>
                          <w:lang w:eastAsia="lt-LT"/>
                        </w:rPr>
                        <w:t xml:space="preserve">etos plėtros strategijos administravimo išlaidoms </w:t>
                      </w:r>
                      <w:r>
                        <w:rPr>
                          <w:szCs w:val="24"/>
                          <w:lang w:eastAsia="lt-LT"/>
                        </w:rPr>
                        <w:t xml:space="preserve">numatyta Europos Sąjungos struktūrinių fondų lėšų ir valstybės biudžeto lėšų suma </w:t>
                      </w:r>
                      <w:r>
                        <w:rPr>
                          <w:color w:val="000000"/>
                          <w:szCs w:val="24"/>
                          <w:lang w:eastAsia="lt-LT"/>
                        </w:rPr>
                        <w:t xml:space="preserve">gali sudaryti ne daugiau kaip 15 procentų finansavimo poreikio, bet ne daugiau kaip 100 000 eurų. </w:t>
                      </w:r>
                    </w:p>
                    <w:p w:rsidR="00B00907" w:rsidRDefault="00C12D20">
                      <w:pPr>
                        <w:rPr>
                          <w:rFonts w:eastAsia="MS Mincho"/>
                          <w:i/>
                          <w:iCs/>
                          <w:sz w:val="20"/>
                        </w:rPr>
                      </w:pPr>
                      <w:r>
                        <w:rPr>
                          <w:rFonts w:eastAsia="MS Mincho"/>
                          <w:i/>
                          <w:iCs/>
                          <w:sz w:val="20"/>
                        </w:rPr>
                        <w:t>Punkto pakeitimai:</w:t>
                      </w:r>
                    </w:p>
                    <w:p w:rsidR="00B00907" w:rsidRDefault="00C12D20">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1V-77</w:t>
                        </w:r>
                      </w:hyperlink>
                      <w:r>
                        <w:rPr>
                          <w:rFonts w:eastAsia="MS Mincho"/>
                          <w:i/>
                          <w:iCs/>
                          <w:sz w:val="20"/>
                        </w:rPr>
                        <w:t>, 2016-02-02, paskelbta TAR 2016-02-02, i. k. 2016-02130</w:t>
                      </w:r>
                    </w:p>
                    <w:p w:rsidR="00B00907" w:rsidRDefault="00C12D20"/>
                  </w:sdtContent>
                </w:sdt>
              </w:sdtContent>
            </w:sdt>
          </w:sdtContent>
        </w:sdt>
        <w:sdt>
          <w:sdtPr>
            <w:alias w:val="skyrius"/>
            <w:tag w:val="part_833070fc17b348c88858b05ecefc69ad"/>
            <w:id w:val="614719869"/>
            <w:lock w:val="sdtLocked"/>
          </w:sdtPr>
          <w:sdtEndPr/>
          <w:sdtContent>
            <w:p w:rsidR="00B00907" w:rsidRDefault="00C12D20">
              <w:pPr>
                <w:widowControl w:val="0"/>
                <w:spacing w:line="360" w:lineRule="auto"/>
                <w:ind w:firstLine="851"/>
                <w:jc w:val="center"/>
                <w:rPr>
                  <w:szCs w:val="24"/>
                  <w:lang w:eastAsia="lt-LT"/>
                </w:rPr>
              </w:pPr>
              <w:sdt>
                <w:sdtPr>
                  <w:alias w:val="Numeris"/>
                  <w:tag w:val="nr_833070fc17b348c88858b05ecefc69ad"/>
                  <w:id w:val="540416175"/>
                  <w:lock w:val="sdtLocked"/>
                </w:sdtPr>
                <w:sdtEndPr/>
                <w:sdtContent>
                  <w:r>
                    <w:rPr>
                      <w:b/>
                      <w:bCs/>
                      <w:szCs w:val="24"/>
                      <w:lang w:eastAsia="lt-LT"/>
                    </w:rPr>
                    <w:t>V</w:t>
                  </w:r>
                </w:sdtContent>
              </w:sdt>
              <w:r>
                <w:rPr>
                  <w:b/>
                  <w:bCs/>
                  <w:szCs w:val="24"/>
                  <w:lang w:eastAsia="lt-LT"/>
                </w:rPr>
                <w:t xml:space="preserve"> SKYRIUS</w:t>
              </w:r>
            </w:p>
            <w:p w:rsidR="00B00907" w:rsidRDefault="00C12D20">
              <w:pPr>
                <w:widowControl w:val="0"/>
                <w:spacing w:line="360" w:lineRule="auto"/>
                <w:ind w:firstLine="851"/>
                <w:jc w:val="center"/>
                <w:rPr>
                  <w:szCs w:val="24"/>
                  <w:lang w:eastAsia="lt-LT"/>
                </w:rPr>
              </w:pPr>
              <w:sdt>
                <w:sdtPr>
                  <w:alias w:val="Pavadinimas"/>
                  <w:tag w:val="title_833070fc17b348c88858b05ecefc69ad"/>
                  <w:id w:val="992299163"/>
                  <w:lock w:val="sdtLocked"/>
                </w:sdtPr>
                <w:sdtEndPr/>
                <w:sdtContent>
                  <w:r>
                    <w:rPr>
                      <w:b/>
                      <w:bCs/>
                      <w:szCs w:val="24"/>
                      <w:lang w:eastAsia="lt-LT"/>
                    </w:rPr>
                    <w:t>VIETOS PLĖTROS STRATEGIJOS RENGIMAS</w:t>
                  </w:r>
                </w:sdtContent>
              </w:sdt>
            </w:p>
            <w:p w:rsidR="00B00907" w:rsidRDefault="00B00907">
              <w:pPr>
                <w:widowControl w:val="0"/>
                <w:spacing w:line="360" w:lineRule="auto"/>
                <w:ind w:firstLine="851"/>
                <w:jc w:val="center"/>
                <w:rPr>
                  <w:szCs w:val="24"/>
                  <w:lang w:eastAsia="lt-LT"/>
                </w:rPr>
              </w:pPr>
            </w:p>
            <w:sdt>
              <w:sdtPr>
                <w:alias w:val="22 p."/>
                <w:tag w:val="part_0eb1a45e4de54ae4bc0985d0d3397de6"/>
                <w:id w:val="-368371981"/>
                <w:lock w:val="sdtLocked"/>
              </w:sdtPr>
              <w:sdtEndPr/>
              <w:sdtContent>
                <w:p w:rsidR="00B00907" w:rsidRDefault="00C12D20">
                  <w:pPr>
                    <w:overflowPunct w:val="0"/>
                    <w:spacing w:line="360" w:lineRule="auto"/>
                    <w:ind w:firstLine="851"/>
                    <w:jc w:val="both"/>
                    <w:rPr>
                      <w:szCs w:val="24"/>
                      <w:lang w:eastAsia="lt-LT"/>
                    </w:rPr>
                  </w:pPr>
                  <w:sdt>
                    <w:sdtPr>
                      <w:alias w:val="Numeris"/>
                      <w:tag w:val="nr_0eb1a45e4de54ae4bc0985d0d3397de6"/>
                      <w:id w:val="-1395275116"/>
                      <w:lock w:val="sdtLocked"/>
                    </w:sdtPr>
                    <w:sdtEndPr/>
                    <w:sdtContent>
                      <w:r>
                        <w:rPr>
                          <w:szCs w:val="24"/>
                          <w:lang w:eastAsia="lt-LT"/>
                        </w:rPr>
                        <w:t>22</w:t>
                      </w:r>
                    </w:sdtContent>
                  </w:sdt>
                  <w:r>
                    <w:rPr>
                      <w:szCs w:val="24"/>
                      <w:lang w:eastAsia="lt-LT"/>
                    </w:rPr>
                    <w:t>. Vietos plėtros strategija rengiama</w:t>
                  </w:r>
                  <w:r>
                    <w:rPr>
                      <w:szCs w:val="24"/>
                      <w:lang w:eastAsia="lt-LT"/>
                    </w:rPr>
                    <w:t xml:space="preserve"> 2014–2020 m. Europos Sąjungos struktūrinių fondų lėšų administravimo laikotarpiui, atsižvelgiant į Partnerystės sutartį, 2014–2020 metų veiksmų programą, ją įgyvendinančius dokumentus, atitinkamo regiono plėtros planą ir integruotą teritorijos (-ų) vystym</w:t>
                  </w:r>
                  <w:r>
                    <w:rPr>
                      <w:szCs w:val="24"/>
                      <w:lang w:eastAsia="lt-LT"/>
                    </w:rPr>
                    <w:t xml:space="preserve">o programą, jeigu miesto VVG veiklos teritorija ir integruotos teritorijos vystymo programos įgyvendinimo teritorija visiškai ar iš dalies sutampa, bei Taisykles. Miesto VVG gali būti skirta iki 3 996 eurų parengiamoji parama su vietos plėtros strategijos </w:t>
                  </w:r>
                  <w:r>
                    <w:rPr>
                      <w:szCs w:val="24"/>
                      <w:lang w:eastAsia="lt-LT"/>
                    </w:rPr>
                    <w:t xml:space="preserve">parengimu susijusioms išlaidoms Lietuvos Respublikos vidaus reikalų ministro tvirtinamame projektų finansavimo sąlygų apraše dėl priemonės, skirtos vietos plėtros strategijų rengimui pagal 2014–2020 metų veiksmų programos 8 prioriteto  „Socialinės </w:t>
                  </w:r>
                  <w:proofErr w:type="spellStart"/>
                  <w:r>
                    <w:rPr>
                      <w:szCs w:val="24"/>
                      <w:lang w:eastAsia="lt-LT"/>
                    </w:rPr>
                    <w:t>įtraukti</w:t>
                  </w:r>
                  <w:r>
                    <w:rPr>
                      <w:szCs w:val="24"/>
                      <w:lang w:eastAsia="lt-LT"/>
                    </w:rPr>
                    <w:t>es</w:t>
                  </w:r>
                  <w:proofErr w:type="spellEnd"/>
                  <w:r>
                    <w:rPr>
                      <w:szCs w:val="24"/>
                      <w:lang w:eastAsia="lt-LT"/>
                    </w:rPr>
                    <w:t xml:space="preserve"> didinimas ir kova su skurdu“ 8.6 investicinio </w:t>
                  </w:r>
                  <w:r>
                    <w:rPr>
                      <w:szCs w:val="24"/>
                      <w:lang w:eastAsia="lt-LT"/>
                    </w:rPr>
                    <w:lastRenderedPageBreak/>
                    <w:t xml:space="preserve">prioriteto „BIVP strategijų įgyvendinimas“ 8.6.1 konkretų uždavinį „Pagerinti vietines įsidarbinimo galimybes ir didinti bendruomenių socialinę integraciją, išnaudojant vietos bendruomenių, verslo ir vietos </w:t>
                  </w:r>
                  <w:r>
                    <w:rPr>
                      <w:szCs w:val="24"/>
                      <w:lang w:eastAsia="lt-LT"/>
                    </w:rPr>
                    <w:t>valdžios ryšius“, nustatytomis sąlygomis ir tvarka.</w:t>
                  </w:r>
                </w:p>
              </w:sdtContent>
            </w:sdt>
            <w:sdt>
              <w:sdtPr>
                <w:alias w:val="23 p."/>
                <w:tag w:val="part_7e0a05a8c40c43c8a1f5c42a4440e13b"/>
                <w:id w:val="466546995"/>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7e0a05a8c40c43c8a1f5c42a4440e13b"/>
                      <w:id w:val="-1010212324"/>
                      <w:lock w:val="sdtLocked"/>
                    </w:sdtPr>
                    <w:sdtEndPr/>
                    <w:sdtContent>
                      <w:r>
                        <w:rPr>
                          <w:szCs w:val="24"/>
                          <w:lang w:eastAsia="lt-LT"/>
                        </w:rPr>
                        <w:t>23</w:t>
                      </w:r>
                    </w:sdtContent>
                  </w:sdt>
                  <w:r>
                    <w:rPr>
                      <w:szCs w:val="24"/>
                      <w:lang w:eastAsia="lt-LT"/>
                    </w:rPr>
                    <w:t>. Rengdama vietos plėtros strategiją miesto VVG gali konsultuotis su Lietuvos Respublikos vidaus reikalų ministerija,</w:t>
                  </w:r>
                  <w:r>
                    <w:rPr>
                      <w:sz w:val="22"/>
                      <w:szCs w:val="22"/>
                      <w:lang w:eastAsia="lt-LT"/>
                    </w:rPr>
                    <w:t xml:space="preserve"> </w:t>
                  </w:r>
                  <w:r>
                    <w:rPr>
                      <w:szCs w:val="24"/>
                      <w:lang w:eastAsia="lt-LT"/>
                    </w:rPr>
                    <w:t xml:space="preserve">atitinkamo regiono plėtros taryba, teritorijoje, kuriai rengiama vietos plėtros </w:t>
                  </w:r>
                  <w:r>
                    <w:rPr>
                      <w:szCs w:val="24"/>
                      <w:lang w:eastAsia="lt-LT"/>
                    </w:rPr>
                    <w:t xml:space="preserve">strategija veikiančiomis įstaigomis (aukštosiomis mokyklomis, kultūros įstaigomis ir kt.), įmonėmis ir organizacijomis, kurios nėra miesto VVG nariai. </w:t>
                  </w:r>
                </w:p>
              </w:sdtContent>
            </w:sdt>
            <w:sdt>
              <w:sdtPr>
                <w:alias w:val="24 p."/>
                <w:tag w:val="part_969be3c7b6434149b12f87c600204ac6"/>
                <w:id w:val="-1480996696"/>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969be3c7b6434149b12f87c600204ac6"/>
                      <w:id w:val="-1897648449"/>
                      <w:lock w:val="sdtLocked"/>
                    </w:sdtPr>
                    <w:sdtEndPr/>
                    <w:sdtContent>
                      <w:r>
                        <w:rPr>
                          <w:szCs w:val="24"/>
                          <w:lang w:eastAsia="lt-LT"/>
                        </w:rPr>
                        <w:t>24</w:t>
                      </w:r>
                    </w:sdtContent>
                  </w:sdt>
                  <w:r>
                    <w:rPr>
                      <w:szCs w:val="24"/>
                      <w:lang w:eastAsia="lt-LT"/>
                    </w:rPr>
                    <w:t xml:space="preserve">. Lietuvos Respublikos vidaus reikalų ministerija teikia informaciją miesto VVG apie Partnerystės </w:t>
                  </w:r>
                  <w:r>
                    <w:rPr>
                      <w:szCs w:val="24"/>
                      <w:lang w:eastAsia="lt-LT"/>
                    </w:rPr>
                    <w:t>sutartį ir 2014–2020 metų veiksmų programą ir atliktus šių dokumentų pakeitimus, dėl kurių reikia tikslinti miestų VVG parengtas vietos plėtros strategijas, kitą vietos plėtros strategijoms rengti reikalingą informaciją, taip pat pastabas ir pasiūlymus pag</w:t>
                  </w:r>
                  <w:r>
                    <w:rPr>
                      <w:szCs w:val="24"/>
                      <w:lang w:eastAsia="lt-LT"/>
                    </w:rPr>
                    <w:t xml:space="preserve">al savo kompetenciją dėl vietos plėtros strategijos atitikties 2014–2020 metų veiksmų programai, ją įgyvendinantiems dokumentams ir Taisyklėms. </w:t>
                  </w:r>
                </w:p>
              </w:sdtContent>
            </w:sdt>
            <w:sdt>
              <w:sdtPr>
                <w:alias w:val="25 p."/>
                <w:tag w:val="part_9fb27181b4d245298dd68503f3ded681"/>
                <w:id w:val="-853884747"/>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9fb27181b4d245298dd68503f3ded681"/>
                      <w:id w:val="763650157"/>
                      <w:lock w:val="sdtLocked"/>
                    </w:sdtPr>
                    <w:sdtEndPr/>
                    <w:sdtContent>
                      <w:r>
                        <w:rPr>
                          <w:szCs w:val="24"/>
                          <w:lang w:eastAsia="lt-LT"/>
                        </w:rPr>
                        <w:t>25</w:t>
                      </w:r>
                    </w:sdtContent>
                  </w:sdt>
                  <w:r>
                    <w:rPr>
                      <w:szCs w:val="24"/>
                      <w:lang w:eastAsia="lt-LT"/>
                    </w:rPr>
                    <w:t xml:space="preserve">. Miesto VVG parengtą vietos plėtros strategiją tvirtina visuotinis jos narių susirinkimas arba </w:t>
                  </w:r>
                  <w:r>
                    <w:rPr>
                      <w:szCs w:val="24"/>
                      <w:lang w:eastAsia="lt-LT"/>
                    </w:rPr>
                    <w:t>kolegialus valdymo organas, jeigu jam visuotinis narių susirinkimas yra suteikęs šią teisę. Prieš tvirtinant vietos plėtros strategiją:</w:t>
                  </w:r>
                </w:p>
                <w:sdt>
                  <w:sdtPr>
                    <w:alias w:val="25.1 p."/>
                    <w:tag w:val="part_c1f57de474c246c4b6fa117e563e4f27"/>
                    <w:id w:val="-1136174342"/>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c1f57de474c246c4b6fa117e563e4f27"/>
                          <w:id w:val="-1623608434"/>
                          <w:lock w:val="sdtLocked"/>
                        </w:sdtPr>
                        <w:sdtEndPr/>
                        <w:sdtContent>
                          <w:r>
                            <w:rPr>
                              <w:szCs w:val="24"/>
                              <w:lang w:eastAsia="lt-LT"/>
                            </w:rPr>
                            <w:t>25.1</w:t>
                          </w:r>
                        </w:sdtContent>
                      </w:sdt>
                      <w:r>
                        <w:rPr>
                          <w:szCs w:val="24"/>
                          <w:lang w:eastAsia="lt-LT"/>
                        </w:rPr>
                        <w:t xml:space="preserve">. turi būti įvykę viešieji vietos plėtros strategijos projekto pristatymai ir konsultuotasi su miesto VVG veiklos </w:t>
                      </w:r>
                      <w:r>
                        <w:rPr>
                          <w:szCs w:val="24"/>
                          <w:lang w:eastAsia="lt-LT"/>
                        </w:rPr>
                        <w:t xml:space="preserve">teritorijos gyventojais bent dviem iš išvardytų būdų: per viešus gyventojų susirinkimus; televizijos ir radijo laidas, informacinių straipsnių spausdinimą spaudoje, kartu kviečiant teikti pasiūlymus; atsiklausus gyventojų nuomonės miesto VVG nare esančios </w:t>
                      </w:r>
                      <w:r>
                        <w:rPr>
                          <w:szCs w:val="24"/>
                          <w:lang w:eastAsia="lt-LT"/>
                        </w:rPr>
                        <w:t xml:space="preserve">savivaldybės ir kitų miesto VVG narių (juridinių asmenų) interneto svetainėse; atlikus reprezentatyvią gyventojų apklausą; be minėtų būdų gali būti ir papildomų vietos plėtros strategijos projekto pristatymo ir konsultavimosi būdų; </w:t>
                      </w:r>
                    </w:p>
                  </w:sdtContent>
                </w:sdt>
                <w:sdt>
                  <w:sdtPr>
                    <w:alias w:val="25.2 p."/>
                    <w:tag w:val="part_1ac2428a6dd14c568c58fc9011026bf3"/>
                    <w:id w:val="-1390566925"/>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1ac2428a6dd14c568c58fc9011026bf3"/>
                          <w:id w:val="-2092299304"/>
                          <w:lock w:val="sdtLocked"/>
                        </w:sdtPr>
                        <w:sdtEndPr/>
                        <w:sdtContent>
                          <w:r>
                            <w:rPr>
                              <w:szCs w:val="24"/>
                              <w:lang w:eastAsia="lt-LT"/>
                            </w:rPr>
                            <w:t>25.2</w:t>
                          </w:r>
                        </w:sdtContent>
                      </w:sdt>
                      <w:r>
                        <w:rPr>
                          <w:szCs w:val="24"/>
                          <w:lang w:eastAsia="lt-LT"/>
                        </w:rPr>
                        <w:t>. vietos plėtro</w:t>
                      </w:r>
                      <w:r>
                        <w:rPr>
                          <w:szCs w:val="24"/>
                          <w:lang w:eastAsia="lt-LT"/>
                        </w:rPr>
                        <w:t xml:space="preserve">s strategijos projektas turi būti pristatytas atitinkamo regiono plėtros tarybai ir gauta regiono plėtros tarybos sprendimu patvirtinta išvada, kad vietos plėtros strategijos projektas atitinka regiono plėtros plano prioritetus, tikslus ir uždavinius; </w:t>
                      </w:r>
                    </w:p>
                  </w:sdtContent>
                </w:sdt>
                <w:sdt>
                  <w:sdtPr>
                    <w:alias w:val="25.3 p."/>
                    <w:tag w:val="part_c44f6c31cd804f11947e81a270c147a1"/>
                    <w:id w:val="526299274"/>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c44f6c31cd804f11947e81a270c147a1"/>
                          <w:id w:val="1180705463"/>
                          <w:lock w:val="sdtLocked"/>
                        </w:sdtPr>
                        <w:sdtEndPr/>
                        <w:sdtContent>
                          <w:r>
                            <w:rPr>
                              <w:szCs w:val="24"/>
                              <w:lang w:eastAsia="lt-LT"/>
                            </w:rPr>
                            <w:t>2</w:t>
                          </w:r>
                          <w:r>
                            <w:rPr>
                              <w:szCs w:val="24"/>
                              <w:lang w:eastAsia="lt-LT"/>
                            </w:rPr>
                            <w:t>5.3</w:t>
                          </w:r>
                        </w:sdtContent>
                      </w:sdt>
                      <w:r>
                        <w:rPr>
                          <w:szCs w:val="24"/>
                          <w:lang w:eastAsia="lt-LT"/>
                        </w:rPr>
                        <w:t xml:space="preserve">. jeigu vietos plėtros strategijai įgyvendinti numatyta naudoti savivaldybės biudžeto lėšas, vietos plėtros strategijos projektui turi būti pritarusi atitinkamos savivaldybės taryba; </w:t>
                      </w:r>
                    </w:p>
                  </w:sdtContent>
                </w:sdt>
                <w:sdt>
                  <w:sdtPr>
                    <w:alias w:val="25.4 p."/>
                    <w:tag w:val="part_fee1ad19284a45dc922342380c6d73fa"/>
                    <w:id w:val="-394672210"/>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fee1ad19284a45dc922342380c6d73fa"/>
                          <w:id w:val="224423347"/>
                          <w:lock w:val="sdtLocked"/>
                        </w:sdtPr>
                        <w:sdtEndPr/>
                        <w:sdtContent>
                          <w:r>
                            <w:rPr>
                              <w:szCs w:val="24"/>
                              <w:lang w:eastAsia="lt-LT"/>
                            </w:rPr>
                            <w:t>25.4</w:t>
                          </w:r>
                        </w:sdtContent>
                      </w:sdt>
                      <w:r>
                        <w:rPr>
                          <w:szCs w:val="24"/>
                          <w:lang w:eastAsia="lt-LT"/>
                        </w:rPr>
                        <w:t>. jeigu vietos plėtros strategija yra rengiama teritorijai,</w:t>
                      </w:r>
                      <w:r>
                        <w:rPr>
                          <w:szCs w:val="24"/>
                          <w:lang w:eastAsia="lt-LT"/>
                        </w:rPr>
                        <w:t xml:space="preserve"> visiškai ar iš dalies sutampančiai su vieno iš Partnerystės sutartyje nurodytų 5 didžiųjų miestų (Vilniaus, Kauno, Klaipėdos, Šiaulių ir Panevėžio) savivaldybės tarybos išskirta tiksline, turi būti gauta savivaldybės tarybos sprendimu patvirtinta išvada, </w:t>
                      </w:r>
                      <w:r>
                        <w:rPr>
                          <w:szCs w:val="24"/>
                          <w:lang w:eastAsia="lt-LT"/>
                        </w:rPr>
                        <w:t>kad vietos plėtros strategija atitinka integruotą teritorijos (-ų) vystymo programą.</w:t>
                      </w:r>
                    </w:p>
                  </w:sdtContent>
                </w:sdt>
              </w:sdtContent>
            </w:sdt>
            <w:sdt>
              <w:sdtPr>
                <w:alias w:val="26 p."/>
                <w:tag w:val="part_276395dd64354eee855cf8f8c0a54d70"/>
                <w:id w:val="-19482052"/>
                <w:lock w:val="sdtLocked"/>
              </w:sdtPr>
              <w:sdtEndPr/>
              <w:sdtContent>
                <w:p w:rsidR="00B00907" w:rsidRDefault="00C12D20">
                  <w:pPr>
                    <w:widowControl w:val="0"/>
                    <w:overflowPunct w:val="0"/>
                    <w:spacing w:line="360" w:lineRule="auto"/>
                    <w:ind w:firstLine="851"/>
                    <w:jc w:val="both"/>
                    <w:rPr>
                      <w:szCs w:val="24"/>
                      <w:lang w:eastAsia="lt-LT"/>
                    </w:rPr>
                  </w:pPr>
                  <w:sdt>
                    <w:sdtPr>
                      <w:alias w:val="Numeris"/>
                      <w:tag w:val="nr_276395dd64354eee855cf8f8c0a54d70"/>
                      <w:id w:val="1472872938"/>
                      <w:lock w:val="sdtLocked"/>
                    </w:sdtPr>
                    <w:sdtEndPr/>
                    <w:sdtContent>
                      <w:r>
                        <w:rPr>
                          <w:szCs w:val="24"/>
                          <w:lang w:eastAsia="lt-LT"/>
                        </w:rPr>
                        <w:t>26</w:t>
                      </w:r>
                    </w:sdtContent>
                  </w:sdt>
                  <w:r>
                    <w:rPr>
                      <w:szCs w:val="24"/>
                      <w:lang w:eastAsia="lt-LT"/>
                    </w:rPr>
                    <w:t xml:space="preserve">. Taisyklių 25 punkte nurodyta tvarka patvirtintą vietos plėtros strategiją miesto VVG teikia Lietuvos Respublikos vidaus reikalų ministerijai tvirtinimui </w:t>
                  </w:r>
                  <w:r>
                    <w:rPr>
                      <w:bCs/>
                      <w:szCs w:val="24"/>
                    </w:rPr>
                    <w:t>V</w:t>
                  </w:r>
                  <w:r>
                    <w:rPr>
                      <w:bCs/>
                      <w:szCs w:val="24"/>
                      <w:lang w:eastAsia="lt-LT"/>
                    </w:rPr>
                    <w:t>ietos p</w:t>
                  </w:r>
                  <w:r>
                    <w:rPr>
                      <w:bCs/>
                      <w:szCs w:val="24"/>
                      <w:lang w:eastAsia="lt-LT"/>
                    </w:rPr>
                    <w:t>lėtros strategijų atrankos ir įgyvendinimo taisyklių, patvirtintų</w:t>
                  </w:r>
                  <w:r>
                    <w:rPr>
                      <w:szCs w:val="24"/>
                      <w:lang w:eastAsia="lt-LT"/>
                    </w:rPr>
                    <w:t xml:space="preserve"> Lietuvos Respublikos vidaus reikalų ministro įsakymo 2015 </w:t>
                  </w:r>
                  <w:r>
                    <w:rPr>
                      <w:szCs w:val="24"/>
                      <w:lang w:eastAsia="lt-LT"/>
                    </w:rPr>
                    <w:lastRenderedPageBreak/>
                    <w:t>m. gruodžio 11 d. įsakymu Nr. 1V-992 „</w:t>
                  </w:r>
                  <w:r>
                    <w:rPr>
                      <w:bCs/>
                      <w:szCs w:val="24"/>
                    </w:rPr>
                    <w:t>Dėl V</w:t>
                  </w:r>
                  <w:r>
                    <w:rPr>
                      <w:bCs/>
                      <w:szCs w:val="24"/>
                      <w:lang w:eastAsia="lt-LT"/>
                    </w:rPr>
                    <w:t>ietos plėtros strategijų atrankos ir įgyvendinimo taisyklių patvirtinimo</w:t>
                  </w:r>
                  <w:r>
                    <w:rPr>
                      <w:szCs w:val="24"/>
                      <w:lang w:eastAsia="lt-LT"/>
                    </w:rPr>
                    <w:t>“, nustatyta tvar</w:t>
                  </w:r>
                  <w:r>
                    <w:rPr>
                      <w:szCs w:val="24"/>
                      <w:lang w:eastAsia="lt-LT"/>
                    </w:rPr>
                    <w:t>ka.</w:t>
                  </w:r>
                  <w:r>
                    <w:t xml:space="preserve"> </w:t>
                  </w:r>
                </w:p>
                <w:p w:rsidR="00B00907" w:rsidRDefault="00C12D20">
                  <w:pPr>
                    <w:rPr>
                      <w:rFonts w:eastAsia="MS Mincho"/>
                      <w:i/>
                      <w:iCs/>
                      <w:sz w:val="20"/>
                    </w:rPr>
                  </w:pPr>
                  <w:r>
                    <w:rPr>
                      <w:rFonts w:eastAsia="MS Mincho"/>
                      <w:i/>
                      <w:iCs/>
                      <w:sz w:val="20"/>
                    </w:rPr>
                    <w:t>Punkto pakeitimai:</w:t>
                  </w:r>
                </w:p>
                <w:p w:rsidR="00B00907" w:rsidRDefault="00C12D20">
                  <w:pPr>
                    <w:jc w:val="both"/>
                    <w:rPr>
                      <w:rFonts w:eastAsia="MS Mincho"/>
                      <w:i/>
                      <w:iCs/>
                      <w:sz w:val="20"/>
                    </w:rPr>
                  </w:pPr>
                  <w:r>
                    <w:rPr>
                      <w:rFonts w:eastAsia="MS Mincho"/>
                      <w:i/>
                      <w:iCs/>
                      <w:sz w:val="20"/>
                    </w:rPr>
                    <w:t xml:space="preserve">Nr. </w:t>
                  </w:r>
                  <w:hyperlink r:id="rId12" w:history="1">
                    <w:r w:rsidRPr="00532B9F">
                      <w:rPr>
                        <w:rFonts w:eastAsia="MS Mincho"/>
                        <w:i/>
                        <w:iCs/>
                        <w:color w:val="0563C1" w:themeColor="hyperlink"/>
                        <w:sz w:val="20"/>
                        <w:u w:val="single"/>
                      </w:rPr>
                      <w:t>1V-77</w:t>
                    </w:r>
                  </w:hyperlink>
                  <w:r>
                    <w:rPr>
                      <w:rFonts w:eastAsia="MS Mincho"/>
                      <w:i/>
                      <w:iCs/>
                      <w:sz w:val="20"/>
                    </w:rPr>
                    <w:t>, 2016-02-02, paskelbta TAR 2016-02-02, i. k. 2016-02130</w:t>
                  </w:r>
                </w:p>
                <w:p w:rsidR="00B00907" w:rsidRDefault="00C12D20"/>
              </w:sdtContent>
            </w:sdt>
            <w:sdt>
              <w:sdtPr>
                <w:alias w:val="27 p."/>
                <w:tag w:val="part_6f9b3dda92d24397b207e0e38a0d2093"/>
                <w:id w:val="-321207926"/>
                <w:lock w:val="sdtLocked"/>
              </w:sdtPr>
              <w:sdtEndPr/>
              <w:sdtContent>
                <w:p w:rsidR="00B00907" w:rsidRDefault="00C12D20">
                  <w:pPr>
                    <w:widowControl w:val="0"/>
                    <w:spacing w:line="360" w:lineRule="auto"/>
                    <w:ind w:firstLine="851"/>
                    <w:jc w:val="both"/>
                    <w:rPr>
                      <w:szCs w:val="24"/>
                      <w:lang w:eastAsia="lt-LT"/>
                    </w:rPr>
                  </w:pPr>
                  <w:sdt>
                    <w:sdtPr>
                      <w:alias w:val="Numeris"/>
                      <w:tag w:val="nr_6f9b3dda92d24397b207e0e38a0d2093"/>
                      <w:id w:val="-351494495"/>
                      <w:lock w:val="sdtLocked"/>
                    </w:sdtPr>
                    <w:sdtEndPr/>
                    <w:sdtContent>
                      <w:r>
                        <w:rPr>
                          <w:szCs w:val="24"/>
                          <w:lang w:eastAsia="lt-LT"/>
                        </w:rPr>
                        <w:t>27</w:t>
                      </w:r>
                    </w:sdtContent>
                  </w:sdt>
                  <w:r>
                    <w:rPr>
                      <w:szCs w:val="24"/>
                      <w:lang w:eastAsia="lt-LT"/>
                    </w:rPr>
                    <w:t>. Vietos plėtros strategija keičiama ta pačia tvarka, kaip ir</w:t>
                  </w:r>
                  <w:r>
                    <w:rPr>
                      <w:szCs w:val="24"/>
                      <w:lang w:eastAsia="lt-LT"/>
                    </w:rPr>
                    <w:t xml:space="preserve"> tvirtinama. Lietuvos Respublikos vidaus reikalų ministro nustatyta tvarka atrinktos finansuoti vietos plėtros strategijos pakeitimai papildomai turi būti suderinti su Lietuvos Respublikos vidaus reikalų ministerija. </w:t>
                  </w:r>
                </w:p>
              </w:sdtContent>
            </w:sdt>
          </w:sdtContent>
        </w:sdt>
        <w:sdt>
          <w:sdtPr>
            <w:alias w:val=""/>
            <w:tag w:val="part_fecc2256d47742ce9e94ed707290a9e4"/>
            <w:id w:val="-316419240"/>
            <w:lock w:val="sdtLocked"/>
          </w:sdtPr>
          <w:sdtEndPr/>
          <w:sdtContent>
            <w:p w:rsidR="00B00907" w:rsidRDefault="00C12D20">
              <w:pPr>
                <w:widowControl w:val="0"/>
                <w:spacing w:line="360" w:lineRule="auto"/>
                <w:ind w:firstLine="851"/>
                <w:jc w:val="center"/>
                <w:rPr>
                  <w:szCs w:val="24"/>
                  <w:lang w:eastAsia="lt-LT"/>
                </w:rPr>
              </w:pPr>
              <w:r>
                <w:rPr>
                  <w:szCs w:val="24"/>
                  <w:lang w:eastAsia="lt-LT"/>
                </w:rPr>
                <w:t>______________________</w:t>
              </w:r>
            </w:p>
          </w:sdtContent>
        </w:sdt>
        <w:p w:rsidR="00B00907" w:rsidRDefault="00B00907">
          <w:pPr>
            <w:jc w:val="both"/>
            <w:rPr>
              <w:b/>
              <w:sz w:val="20"/>
            </w:rPr>
          </w:pPr>
        </w:p>
        <w:p w:rsidR="00B00907" w:rsidRDefault="00B00907">
          <w:pPr>
            <w:jc w:val="both"/>
            <w:rPr>
              <w:b/>
              <w:sz w:val="20"/>
            </w:rPr>
          </w:pPr>
        </w:p>
        <w:p w:rsidR="00B00907" w:rsidRDefault="00C12D20">
          <w:pPr>
            <w:jc w:val="both"/>
            <w:rPr>
              <w:b/>
            </w:rPr>
          </w:pPr>
          <w:r>
            <w:rPr>
              <w:b/>
              <w:sz w:val="20"/>
            </w:rPr>
            <w:t>Pakeiti</w:t>
          </w:r>
          <w:r>
            <w:rPr>
              <w:b/>
              <w:sz w:val="20"/>
            </w:rPr>
            <w:t>mai:</w:t>
          </w:r>
        </w:p>
        <w:p w:rsidR="00B00907" w:rsidRDefault="00B00907">
          <w:pPr>
            <w:jc w:val="both"/>
            <w:rPr>
              <w:sz w:val="20"/>
            </w:rPr>
          </w:pPr>
        </w:p>
        <w:p w:rsidR="00B00907" w:rsidRDefault="00C12D20">
          <w:pPr>
            <w:jc w:val="both"/>
          </w:pPr>
          <w:r>
            <w:rPr>
              <w:sz w:val="20"/>
            </w:rPr>
            <w:t>1.</w:t>
          </w:r>
        </w:p>
        <w:p w:rsidR="00B00907" w:rsidRDefault="00C12D20">
          <w:pPr>
            <w:jc w:val="both"/>
          </w:pPr>
          <w:r>
            <w:rPr>
              <w:sz w:val="20"/>
            </w:rPr>
            <w:t>Lietuvos Respublikos vidaus reikalų ministerija, Įsakymas</w:t>
          </w:r>
        </w:p>
        <w:p w:rsidR="00B00907" w:rsidRDefault="00C12D20">
          <w:pPr>
            <w:jc w:val="both"/>
          </w:pPr>
          <w:r>
            <w:rPr>
              <w:sz w:val="20"/>
            </w:rPr>
            <w:t xml:space="preserve">Nr. </w:t>
          </w:r>
          <w:hyperlink r:id="rId13" w:history="1">
            <w:r w:rsidRPr="00532B9F">
              <w:rPr>
                <w:rFonts w:eastAsia="MS Mincho"/>
                <w:iCs/>
                <w:color w:val="0563C1" w:themeColor="hyperlink"/>
                <w:sz w:val="20"/>
                <w:u w:val="single"/>
              </w:rPr>
              <w:t>1V-77</w:t>
            </w:r>
          </w:hyperlink>
          <w:r>
            <w:rPr>
              <w:rFonts w:eastAsia="MS Mincho"/>
              <w:iCs/>
              <w:sz w:val="20"/>
            </w:rPr>
            <w:t>, 2016-02-02, paskelbta TAR 2016-02-02, i. k. 2016-02130</w:t>
          </w:r>
        </w:p>
        <w:p w:rsidR="00B00907" w:rsidRDefault="00C12D20">
          <w:pPr>
            <w:jc w:val="both"/>
          </w:pPr>
          <w:r>
            <w:rPr>
              <w:sz w:val="20"/>
            </w:rPr>
            <w:t xml:space="preserve">Dėl Lietuvos Respublikos </w:t>
          </w:r>
          <w:r>
            <w:rPr>
              <w:sz w:val="20"/>
            </w:rPr>
            <w:t>vidaus reikalų ministro 2015 m. sausio 22 d. įsakymo Nr. 1V-36 „Dėl Vietos plėtros strategijų rengimo taisyklių patvirtinimo“ pakeitimo</w:t>
          </w:r>
        </w:p>
        <w:p w:rsidR="00B00907" w:rsidRDefault="00B00907">
          <w:pPr>
            <w:jc w:val="both"/>
            <w:rPr>
              <w:sz w:val="20"/>
            </w:rPr>
          </w:pPr>
        </w:p>
        <w:p w:rsidR="00B00907" w:rsidRDefault="00C12D20">
          <w:pPr>
            <w:widowControl w:val="0"/>
            <w:rPr>
              <w:snapToGrid w:val="0"/>
            </w:rPr>
          </w:pPr>
        </w:p>
      </w:sdtContent>
    </w:sdt>
    <w:sectPr w:rsidR="00B00907">
      <w:headerReference w:type="first" r:id="rId14"/>
      <w:pgSz w:w="11900" w:h="16838"/>
      <w:pgMar w:top="567" w:right="560" w:bottom="1440" w:left="1700" w:header="567" w:footer="567" w:gutter="0"/>
      <w:cols w:space="1296" w:equalWidth="0">
        <w:col w:w="96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D20" w:rsidRDefault="00C12D20">
      <w:pPr>
        <w:rPr>
          <w:rFonts w:ascii="Calibri" w:hAnsi="Calibri"/>
          <w:sz w:val="22"/>
          <w:szCs w:val="22"/>
          <w:lang w:eastAsia="lt-LT"/>
        </w:rPr>
      </w:pPr>
      <w:r>
        <w:rPr>
          <w:rFonts w:ascii="Calibri" w:hAnsi="Calibri"/>
          <w:sz w:val="22"/>
          <w:szCs w:val="22"/>
          <w:lang w:eastAsia="lt-LT"/>
        </w:rPr>
        <w:separator/>
      </w:r>
    </w:p>
  </w:endnote>
  <w:endnote w:type="continuationSeparator" w:id="0">
    <w:p w:rsidR="00C12D20" w:rsidRDefault="00C12D20">
      <w:pPr>
        <w:rPr>
          <w:rFonts w:ascii="Calibri" w:hAnsi="Calibri"/>
          <w:sz w:val="22"/>
          <w:szCs w:val="22"/>
          <w:lang w:eastAsia="lt-LT"/>
        </w:rPr>
      </w:pPr>
      <w:r>
        <w:rPr>
          <w:rFonts w:ascii="Calibri" w:hAnsi="Calibri"/>
          <w:sz w:val="22"/>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D20" w:rsidRDefault="00C12D20">
      <w:pPr>
        <w:rPr>
          <w:rFonts w:ascii="Calibri" w:hAnsi="Calibri"/>
          <w:sz w:val="22"/>
          <w:szCs w:val="22"/>
          <w:lang w:eastAsia="lt-LT"/>
        </w:rPr>
      </w:pPr>
      <w:r>
        <w:rPr>
          <w:rFonts w:ascii="Calibri" w:hAnsi="Calibri"/>
          <w:sz w:val="22"/>
          <w:szCs w:val="22"/>
          <w:lang w:eastAsia="lt-LT"/>
        </w:rPr>
        <w:separator/>
      </w:r>
    </w:p>
  </w:footnote>
  <w:footnote w:type="continuationSeparator" w:id="0">
    <w:p w:rsidR="00C12D20" w:rsidRDefault="00C12D20">
      <w:pPr>
        <w:rPr>
          <w:rFonts w:ascii="Calibri" w:hAnsi="Calibri"/>
          <w:sz w:val="22"/>
          <w:szCs w:val="22"/>
          <w:lang w:eastAsia="lt-LT"/>
        </w:rPr>
      </w:pPr>
      <w:r>
        <w:rPr>
          <w:rFonts w:ascii="Calibri" w:hAnsi="Calibri"/>
          <w:sz w:val="22"/>
          <w:szCs w:val="22"/>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907" w:rsidRDefault="00B00907">
    <w:pPr>
      <w:tabs>
        <w:tab w:val="center" w:pos="4819"/>
        <w:tab w:val="right" w:pos="9638"/>
      </w:tabs>
      <w:spacing w:after="160" w:line="259" w:lineRule="auto"/>
      <w:rPr>
        <w:rFonts w:ascii="Calibri" w:hAnsi="Calibri"/>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396"/>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36"/>
    <w:rsid w:val="007E7ECB"/>
    <w:rsid w:val="00B00907"/>
    <w:rsid w:val="00C12D20"/>
    <w:rsid w:val="00CC20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2D382C18-F5B3-4112-8D99-30352693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836396">
      <w:bodyDiv w:val="1"/>
      <w:marLeft w:val="0"/>
      <w:marRight w:val="0"/>
      <w:marTop w:val="0"/>
      <w:marBottom w:val="0"/>
      <w:divBdr>
        <w:top w:val="none" w:sz="0" w:space="0" w:color="auto"/>
        <w:left w:val="none" w:sz="0" w:space="0" w:color="auto"/>
        <w:bottom w:val="none" w:sz="0" w:space="0" w:color="auto"/>
        <w:right w:val="none" w:sz="0" w:space="0" w:color="auto"/>
      </w:divBdr>
      <w:divsChild>
        <w:div w:id="782381357">
          <w:marLeft w:val="0"/>
          <w:marRight w:val="0"/>
          <w:marTop w:val="0"/>
          <w:marBottom w:val="0"/>
          <w:divBdr>
            <w:top w:val="none" w:sz="0" w:space="0" w:color="auto"/>
            <w:left w:val="none" w:sz="0" w:space="0" w:color="auto"/>
            <w:bottom w:val="none" w:sz="0" w:space="0" w:color="auto"/>
            <w:right w:val="none" w:sz="0" w:space="0" w:color="auto"/>
          </w:divBdr>
          <w:divsChild>
            <w:div w:id="11514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8217">
      <w:bodyDiv w:val="1"/>
      <w:marLeft w:val="0"/>
      <w:marRight w:val="0"/>
      <w:marTop w:val="0"/>
      <w:marBottom w:val="0"/>
      <w:divBdr>
        <w:top w:val="none" w:sz="0" w:space="0" w:color="auto"/>
        <w:left w:val="none" w:sz="0" w:space="0" w:color="auto"/>
        <w:bottom w:val="none" w:sz="0" w:space="0" w:color="auto"/>
        <w:right w:val="none" w:sz="0" w:space="0" w:color="auto"/>
      </w:divBdr>
    </w:div>
    <w:div w:id="826243830">
      <w:bodyDiv w:val="1"/>
      <w:marLeft w:val="0"/>
      <w:marRight w:val="0"/>
      <w:marTop w:val="0"/>
      <w:marBottom w:val="0"/>
      <w:divBdr>
        <w:top w:val="none" w:sz="0" w:space="0" w:color="auto"/>
        <w:left w:val="none" w:sz="0" w:space="0" w:color="auto"/>
        <w:bottom w:val="none" w:sz="0" w:space="0" w:color="auto"/>
        <w:right w:val="none" w:sz="0" w:space="0" w:color="auto"/>
      </w:divBdr>
    </w:div>
    <w:div w:id="944309760">
      <w:bodyDiv w:val="1"/>
      <w:marLeft w:val="0"/>
      <w:marRight w:val="0"/>
      <w:marTop w:val="0"/>
      <w:marBottom w:val="0"/>
      <w:divBdr>
        <w:top w:val="none" w:sz="0" w:space="0" w:color="auto"/>
        <w:left w:val="none" w:sz="0" w:space="0" w:color="auto"/>
        <w:bottom w:val="none" w:sz="0" w:space="0" w:color="auto"/>
        <w:right w:val="none" w:sz="0" w:space="0" w:color="auto"/>
      </w:divBdr>
    </w:div>
    <w:div w:id="1005859134">
      <w:bodyDiv w:val="1"/>
      <w:marLeft w:val="0"/>
      <w:marRight w:val="0"/>
      <w:marTop w:val="0"/>
      <w:marBottom w:val="0"/>
      <w:divBdr>
        <w:top w:val="none" w:sz="0" w:space="0" w:color="auto"/>
        <w:left w:val="none" w:sz="0" w:space="0" w:color="auto"/>
        <w:bottom w:val="none" w:sz="0" w:space="0" w:color="auto"/>
        <w:right w:val="none" w:sz="0" w:space="0" w:color="auto"/>
      </w:divBdr>
    </w:div>
    <w:div w:id="1009409933">
      <w:bodyDiv w:val="1"/>
      <w:marLeft w:val="0"/>
      <w:marRight w:val="0"/>
      <w:marTop w:val="0"/>
      <w:marBottom w:val="0"/>
      <w:divBdr>
        <w:top w:val="none" w:sz="0" w:space="0" w:color="auto"/>
        <w:left w:val="none" w:sz="0" w:space="0" w:color="auto"/>
        <w:bottom w:val="none" w:sz="0" w:space="0" w:color="auto"/>
        <w:right w:val="none" w:sz="0" w:space="0" w:color="auto"/>
      </w:divBdr>
      <w:divsChild>
        <w:div w:id="23139795">
          <w:marLeft w:val="0"/>
          <w:marRight w:val="0"/>
          <w:marTop w:val="0"/>
          <w:marBottom w:val="0"/>
          <w:divBdr>
            <w:top w:val="none" w:sz="0" w:space="0" w:color="auto"/>
            <w:left w:val="none" w:sz="0" w:space="0" w:color="auto"/>
            <w:bottom w:val="none" w:sz="0" w:space="0" w:color="auto"/>
            <w:right w:val="none" w:sz="0" w:space="0" w:color="auto"/>
          </w:divBdr>
          <w:divsChild>
            <w:div w:id="1157768661">
              <w:marLeft w:val="0"/>
              <w:marRight w:val="0"/>
              <w:marTop w:val="0"/>
              <w:marBottom w:val="0"/>
              <w:divBdr>
                <w:top w:val="none" w:sz="0" w:space="0" w:color="auto"/>
                <w:left w:val="none" w:sz="0" w:space="0" w:color="auto"/>
                <w:bottom w:val="none" w:sz="0" w:space="0" w:color="auto"/>
                <w:right w:val="none" w:sz="0" w:space="0" w:color="auto"/>
              </w:divBdr>
              <w:divsChild>
                <w:div w:id="1219514038">
                  <w:marLeft w:val="0"/>
                  <w:marRight w:val="0"/>
                  <w:marTop w:val="0"/>
                  <w:marBottom w:val="0"/>
                  <w:divBdr>
                    <w:top w:val="none" w:sz="0" w:space="0" w:color="auto"/>
                    <w:left w:val="none" w:sz="0" w:space="0" w:color="auto"/>
                    <w:bottom w:val="none" w:sz="0" w:space="0" w:color="auto"/>
                    <w:right w:val="none" w:sz="0" w:space="0" w:color="auto"/>
                  </w:divBdr>
                  <w:divsChild>
                    <w:div w:id="991717916">
                      <w:marLeft w:val="1"/>
                      <w:marRight w:val="1"/>
                      <w:marTop w:val="0"/>
                      <w:marBottom w:val="0"/>
                      <w:divBdr>
                        <w:top w:val="none" w:sz="0" w:space="0" w:color="auto"/>
                        <w:left w:val="none" w:sz="0" w:space="0" w:color="auto"/>
                        <w:bottom w:val="none" w:sz="0" w:space="0" w:color="auto"/>
                        <w:right w:val="none" w:sz="0" w:space="0" w:color="auto"/>
                      </w:divBdr>
                      <w:divsChild>
                        <w:div w:id="239367268">
                          <w:marLeft w:val="0"/>
                          <w:marRight w:val="0"/>
                          <w:marTop w:val="0"/>
                          <w:marBottom w:val="0"/>
                          <w:divBdr>
                            <w:top w:val="none" w:sz="0" w:space="0" w:color="auto"/>
                            <w:left w:val="none" w:sz="0" w:space="0" w:color="auto"/>
                            <w:bottom w:val="none" w:sz="0" w:space="0" w:color="auto"/>
                            <w:right w:val="none" w:sz="0" w:space="0" w:color="auto"/>
                          </w:divBdr>
                          <w:divsChild>
                            <w:div w:id="1114439930">
                              <w:marLeft w:val="0"/>
                              <w:marRight w:val="0"/>
                              <w:marTop w:val="0"/>
                              <w:marBottom w:val="360"/>
                              <w:divBdr>
                                <w:top w:val="none" w:sz="0" w:space="0" w:color="auto"/>
                                <w:left w:val="none" w:sz="0" w:space="0" w:color="auto"/>
                                <w:bottom w:val="none" w:sz="0" w:space="0" w:color="auto"/>
                                <w:right w:val="none" w:sz="0" w:space="0" w:color="auto"/>
                              </w:divBdr>
                              <w:divsChild>
                                <w:div w:id="1566136001">
                                  <w:marLeft w:val="0"/>
                                  <w:marRight w:val="0"/>
                                  <w:marTop w:val="0"/>
                                  <w:marBottom w:val="0"/>
                                  <w:divBdr>
                                    <w:top w:val="none" w:sz="0" w:space="0" w:color="auto"/>
                                    <w:left w:val="none" w:sz="0" w:space="0" w:color="auto"/>
                                    <w:bottom w:val="none" w:sz="0" w:space="0" w:color="auto"/>
                                    <w:right w:val="none" w:sz="0" w:space="0" w:color="auto"/>
                                  </w:divBdr>
                                  <w:divsChild>
                                    <w:div w:id="10795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613112">
      <w:bodyDiv w:val="1"/>
      <w:marLeft w:val="0"/>
      <w:marRight w:val="0"/>
      <w:marTop w:val="0"/>
      <w:marBottom w:val="0"/>
      <w:divBdr>
        <w:top w:val="none" w:sz="0" w:space="0" w:color="auto"/>
        <w:left w:val="none" w:sz="0" w:space="0" w:color="auto"/>
        <w:bottom w:val="none" w:sz="0" w:space="0" w:color="auto"/>
        <w:right w:val="none" w:sz="0" w:space="0" w:color="auto"/>
      </w:divBdr>
      <w:divsChild>
        <w:div w:id="1557082147">
          <w:marLeft w:val="0"/>
          <w:marRight w:val="0"/>
          <w:marTop w:val="0"/>
          <w:marBottom w:val="0"/>
          <w:divBdr>
            <w:top w:val="none" w:sz="0" w:space="0" w:color="auto"/>
            <w:left w:val="none" w:sz="0" w:space="0" w:color="auto"/>
            <w:bottom w:val="none" w:sz="0" w:space="0" w:color="auto"/>
            <w:right w:val="none" w:sz="0" w:space="0" w:color="auto"/>
          </w:divBdr>
          <w:divsChild>
            <w:div w:id="1338846480">
              <w:marLeft w:val="0"/>
              <w:marRight w:val="0"/>
              <w:marTop w:val="0"/>
              <w:marBottom w:val="0"/>
              <w:divBdr>
                <w:top w:val="none" w:sz="0" w:space="0" w:color="auto"/>
                <w:left w:val="none" w:sz="0" w:space="0" w:color="auto"/>
                <w:bottom w:val="none" w:sz="0" w:space="0" w:color="auto"/>
                <w:right w:val="none" w:sz="0" w:space="0" w:color="auto"/>
              </w:divBdr>
              <w:divsChild>
                <w:div w:id="1400639728">
                  <w:marLeft w:val="0"/>
                  <w:marRight w:val="0"/>
                  <w:marTop w:val="0"/>
                  <w:marBottom w:val="0"/>
                  <w:divBdr>
                    <w:top w:val="none" w:sz="0" w:space="0" w:color="auto"/>
                    <w:left w:val="none" w:sz="0" w:space="0" w:color="auto"/>
                    <w:bottom w:val="none" w:sz="0" w:space="0" w:color="auto"/>
                    <w:right w:val="none" w:sz="0" w:space="0" w:color="auto"/>
                  </w:divBdr>
                  <w:divsChild>
                    <w:div w:id="308095948">
                      <w:marLeft w:val="1"/>
                      <w:marRight w:val="1"/>
                      <w:marTop w:val="0"/>
                      <w:marBottom w:val="0"/>
                      <w:divBdr>
                        <w:top w:val="none" w:sz="0" w:space="0" w:color="auto"/>
                        <w:left w:val="none" w:sz="0" w:space="0" w:color="auto"/>
                        <w:bottom w:val="none" w:sz="0" w:space="0" w:color="auto"/>
                        <w:right w:val="none" w:sz="0" w:space="0" w:color="auto"/>
                      </w:divBdr>
                      <w:divsChild>
                        <w:div w:id="265968527">
                          <w:marLeft w:val="0"/>
                          <w:marRight w:val="0"/>
                          <w:marTop w:val="0"/>
                          <w:marBottom w:val="0"/>
                          <w:divBdr>
                            <w:top w:val="none" w:sz="0" w:space="0" w:color="auto"/>
                            <w:left w:val="none" w:sz="0" w:space="0" w:color="auto"/>
                            <w:bottom w:val="none" w:sz="0" w:space="0" w:color="auto"/>
                            <w:right w:val="none" w:sz="0" w:space="0" w:color="auto"/>
                          </w:divBdr>
                          <w:divsChild>
                            <w:div w:id="1668752657">
                              <w:marLeft w:val="0"/>
                              <w:marRight w:val="0"/>
                              <w:marTop w:val="0"/>
                              <w:marBottom w:val="360"/>
                              <w:divBdr>
                                <w:top w:val="none" w:sz="0" w:space="0" w:color="auto"/>
                                <w:left w:val="none" w:sz="0" w:space="0" w:color="auto"/>
                                <w:bottom w:val="none" w:sz="0" w:space="0" w:color="auto"/>
                                <w:right w:val="none" w:sz="0" w:space="0" w:color="auto"/>
                              </w:divBdr>
                              <w:divsChild>
                                <w:div w:id="24445624">
                                  <w:marLeft w:val="0"/>
                                  <w:marRight w:val="0"/>
                                  <w:marTop w:val="0"/>
                                  <w:marBottom w:val="0"/>
                                  <w:divBdr>
                                    <w:top w:val="none" w:sz="0" w:space="0" w:color="auto"/>
                                    <w:left w:val="none" w:sz="0" w:space="0" w:color="auto"/>
                                    <w:bottom w:val="none" w:sz="0" w:space="0" w:color="auto"/>
                                    <w:right w:val="none" w:sz="0" w:space="0" w:color="auto"/>
                                  </w:divBdr>
                                  <w:divsChild>
                                    <w:div w:id="4730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ar.lt/portal/legalAct.html?documentId=c5bb1b00c9b711e583a295d9366c7ab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ar.lt/portal/legalAct.html?documentId=c5bb1b00c9b711e583a295d9366c7ab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egalAct.html?documentId=c5bb1b00c9b711e583a295d9366c7ab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ar.lt/portal/legalAct.html?documentId=c5bb1b00c9b711e583a295d9366c7ab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93907f3362d84a53806e28c3703552dd" PartId="15c5379fdbe946f0816cdd37edffd00f">
    <Part Type="preambule" DocPartId="937d4415cffd40ab89ac9e52e49f62a0" PartId="deb8b1dc40df4d19aa9e0618996e3177"/>
    <Part Type="pastraipa" DocPartId="3791c42604c341f3a26a1cae9e5db2ec" PartId="9f1363aee300444e9b32edf60293760c"/>
    <Part Type="signatura" DocPartId="bbff93054ea54264b2b5c6b9bde38da6" PartId="20a7dcc5b03440599dfa8dec59067817"/>
  </Part>
  <Part Type="patvirtinta" Title="VIETOS PLĖTROS STRATEGIJŲ RENGIMO TAISYKLĖS" DocPartId="9ed792ea378d40749f7cf460481be528" PartId="8e9f8b1651be416086246b36ea9e9432">
    <Part Type="skyrius" Nr="1" Title="BENDROSIOS NUOSTATOS" DocPartId="104f141566dc4b48ba4eae5488c4e0fb" PartId="158c3eabc0314b3c91d44afd0c64fe76">
      <Part Type="punktas" Nr="1" Abbr="1 p." DocPartId="dcb1b56e578c4bf29eae65d36553fcb4" PartId="71725797583b49cd9a7530c3298f0987"/>
      <Part Type="punktas" Nr="2" Abbr="2 p." DocPartId="6c430541cd5748a3baae01971f4d7e8d" PartId="8cd376096a6d47eb83f14e9df02098d3"/>
      <Part Type="punktas" Nr="3" Abbr="3 p." DocPartId="d093fc151e284062a5cd48300cf23a09" PartId="d943f1ea379c4d1cbf78d02ece80641a"/>
    </Part>
    <Part Type="skyrius" Nr="2" Title="MIESTŲ VIETOS VEIKLOS GRUPĖS" DocPartId="1c4e8263f1f84efdaddb25a9b7c575bc" PartId="42b63a1d90ca4676aae263737a347ee3">
      <Part Type="punktas" Nr="4" Abbr="4 p." DocPartId="d4b9273f4b5a40a995e44454ff3ed343" PartId="1a40a9852f0a4a51aeabc96b69a638b8">
        <Part Type="punktas" Nr="4.1" Abbr="4.1 p." DocPartId="5fc0f56598974556bf9a25002992a993" PartId="f54604f72bed4c8cad246f25f24a5198"/>
        <Part Type="punktas" Nr="4.2" Abbr="4.2 p." DocPartId="984fd149e3a94fe0af196a28d5b0c64c" PartId="0634b07987de4ebdb33f066d900db48c"/>
        <Part Type="punktas" Nr="4.3" Abbr="4.3 p." DocPartId="50deca6adb554dee933b77e73e170e6e" PartId="adc5724f565d49edaa5403efe1445c5d">
          <Part Type="punktas" Nr="4.3.1" Abbr="4.3.1 p." DocPartId="0491e3cca26f4e038cc3fcc0f1baeae0" PartId="d5f516fb73e84081bb66dd238197b0e1"/>
          <Part Type="punktas" Nr="4.3.2" Abbr="4.3.2 p." DocPartId="32741ac0d8404538bffc7f7a90ff30df" PartId="cc07ccc0c0654d9ebebad071966bf263"/>
          <Part Type="punktas" Nr="4.3.3" Abbr="4.3.3 p." DocPartId="410abb7b569a4525aec7c11fdfc1ed75" PartId="9784f1c39f5b48b3bb6deefc3dfa7a9a"/>
        </Part>
        <Part Type="punktas" Nr="4.4" Abbr="4.4 p." DocPartId="fdb99da642614f658ab50706dd02bdaa" PartId="c049262ae9cd4e1ab3ac2f57e0ba5c93"/>
        <Part Type="punktas" Nr="4.5" Abbr="4.5 p." DocPartId="1e576ce9a07f410293d0df6202ee32ed" PartId="aadd42cbaf6a4aacaf9780738bd43555"/>
        <Part Type="punktas" Nr="4.6" Abbr="4.6 p." DocPartId="7a22cb82e64a4b77be8ccd33303c13db" PartId="94892c4cf4ff4de491f3e45f137ce7f7"/>
      </Part>
      <Part Type="punktas" Nr="5" Abbr="5 p." DocPartId="1a555563824248d7b13b1e46a6207692" PartId="54ed6cfc1c064fe19e37c3b278bac359"/>
      <Part Type="punktas" Nr="6" Abbr="6 p." DocPartId="d3605b018b1e410e9c79bf616a9c0b95" PartId="3ae75844834446d4900c6949daaf795e"/>
      <Part Type="punktas" Nr="7" Abbr="7 p." DocPartId="e76481bdadf448deb1123764eb40982a" PartId="a49c6f1559444030819139fa977f2079"/>
      <Part Type="punktas" Nr="8" Abbr="8 p." DocPartId="d4e8c78fac87499a9dfb72011841d605" PartId="a4efa0a422c34fdf8fbc6a74adec1ce1"/>
      <Part Type="punktas" Nr="9" Abbr="9 p." DocPartId="37b841534ca44f328dd607ae7cbaf93c" PartId="61730581456e43878de46ed9a025f1c9"/>
      <Part Type="punktas" Nr="10" Abbr="10 p." DocPartId="c02b9c299b5b4bb1841674dabc4ffdd6" PartId="cdc32d825bcd443bac11df7e8b59c8be"/>
      <Part Type="punktas" Nr="11" Abbr="11 p." DocPartId="a66222da762042d29a9a8377f3826cf9" PartId="466c38ecd5994ce88153ef93dae0c35d"/>
    </Part>
    <Part Type="skyrius" Nr="3" Title="TERITORIJA, KURIAI RENGIAMA VIETOS PLĖTROS STRATEGIJA" DocPartId="7a2e5430b405471da924eb6e0af96a80" PartId="f82cc30c73ce4712abb160b4abb92124">
      <Part Type="punktas" Nr="12" Abbr="12 p." DocPartId="03099933abe04613b9f802e567791495" PartId="0b8d2704a7f3450899cf74dcae6d039c">
        <Part Type="punktas" Nr="12.1" Abbr="12.1 p." DocPartId="95a2a7dd09de4733b5422c8ee41b3aee" PartId="3b7b74d773f8479091cb17fffda5e380"/>
        <Part Type="punktas" Nr="12.2" Abbr="12.2 p." DocPartId="0fa68725fdc14c099ec6eca8a7b0a7e4" PartId="9796278318ab41f6a8574891a764d48b"/>
        <Part Type="punktas" Nr="12.3" Abbr="12.3 p." DocPartId="ed94a967ecaf4b8391acf58804c7f24f" PartId="706fed6e79e24bb78112b483d5925697"/>
        <Part Type="punktas" Nr="12.4" Abbr="12.4 p." DocPartId="eed1a15c815e4370a1b5f1f6268cbb95" PartId="71d6f0b430994cdd8b4ccee61b105a21"/>
      </Part>
    </Part>
    <Part Type="skyrius" Nr="4" Title="VIETOS PLĖTROS STRATEGIJOS STRUKTŪRA IR TURINYS" DocPartId="967a0b8afec54553b7742009e326eab9" PartId="6932766b5d184b28a230e4abf6a9d01f">
      <Part Type="punktas" Nr="13" Abbr="13 p." DocPartId="629f72cd101b4e4fa737f68ed2403576" PartId="9ed16b6d7dca4624b9ee8e0d532d25d3">
        <Part Type="punktas" Nr="13.1" Abbr="13.1 p." DocPartId="c61da7edb7274fcfa9885b650d12cb2b" PartId="ed431fab4a524e0083328be2244afbdc"/>
        <Part Type="punktas" Nr="13.2" Abbr="13.2 p." DocPartId="82d66fb284da42ba87068fbfc14a665b" PartId="a5109a9e6e2b4099861ecc094b61d37c"/>
        <Part Type="punktas" Nr="13.3" Abbr="13.3 p." DocPartId="5b393458a1a940298d30cac0cfeea26b" PartId="49a09ce18ba04ca4b51831e955dfc98b"/>
        <Part Type="punktas" Nr="13.4" Abbr="13.4 p." DocPartId="23a9addcfb1940f4a1cbcf330094c88d" PartId="ba8f60ca55ca4735be39ccb2b142d7ff"/>
        <Part Type="punktas" Nr="13.5" Abbr="13.5 p." DocPartId="c7c7b9bb61eb4b9aaf1cdc0673a810de" PartId="f2d2c6dd764a40b6adc77c675951b9e2"/>
        <Part Type="punktas" Nr="13.6" Abbr="13.6 p." DocPartId="2ab98c30b90b47e99f4fb7db5dce3f2c" PartId="6fd6f4d6a4ea42a7bcb1170d38127002"/>
        <Part Type="punktas" Nr="13.7" Abbr="13.7 p." DocPartId="9fe310431fc24ffbb6815244f94cdce0" PartId="c3dae3d0f971401e9570aa6c005f2770"/>
        <Part Type="punktas" Nr="13.8" Abbr="13.8 p." DocPartId="3ea6623dead94ee9adb4845e7a3efbd1" PartId="96f91fd7194a49a6bef3ce80b81886cc"/>
      </Part>
      <Part Type="punktas" Nr="14" Abbr="14 p." DocPartId="3c75283306b4410aa247249a02c7ad45" PartId="7efa50b22ab7429083a4bd60407fe93d">
        <Part Type="punktas" Nr="14.1" Abbr="14.1 p." DocPartId="3f37c2f18b0c42fdbdef26f6b085aca7" PartId="2a56438b6bef4f83a1e493688a34d52f"/>
        <Part Type="punktas" Nr="14.2" Abbr="14.2 p." DocPartId="97ea052bfe124bac9e6d4dfad1c0f2a0" PartId="1412f454761245c8a5fc6bd736232ff1"/>
      </Part>
      <Part Type="punktas" Nr="15" Abbr="15 p." DocPartId="fc5e25409bbd47cd8a1e5a03ed8e31de" PartId="a90dc1acc19b4d6daefde1b2fbac6478">
        <Part Type="punktas" Nr="15.1" Abbr="15.1 p." DocPartId="15820134255d4136b2c264d972886b4c" PartId="ff9121c151a042f5ab27ddf0bac8aad7"/>
        <Part Type="punktas" Nr="15.2" Abbr="15.2 p." DocPartId="1c4e733f0e404ac9a002e23d61253ba7" PartId="2a223cd85f514e71810fb0f554604d7c"/>
      </Part>
      <Part Type="punktas" Nr="16" Abbr="16 p." DocPartId="a25c7cb11e1a4f53bdc43b66276c7ad0" PartId="3c46eac7be5e454bbd5ecfcc209bb820"/>
      <Part Type="punktas" Nr="17" Abbr="17 p." DocPartId="0f7e42eb6f3446fb9270e6237e8dc35c" PartId="bb40f4fad9304b8aacd0975bb728bc0f">
        <Part Type="punktas" Nr="17.1" Abbr="17.1 p." DocPartId="fe586f96cf244b689a7f07358e0eb0ad" PartId="de9d0427eabd4728a33624564891e842">
          <Part Type="punktas" Nr="17.1.1" Abbr="17.1.1 p." DocPartId="021a80a40c2a47699459464a3d74daf6" PartId="eea56693242e49fbade9fe5cac7569cb"/>
          <Part Type="punktas" Nr="17.1.2" Abbr="17.1.2 p." DocPartId="1db20918ed7c49cabbfdf6dc7b140dfd" PartId="313fbf48077e4a3a90100c6215ace0e2"/>
          <Part Type="punktas" Nr="17.1.3" Abbr="17.1.3 p." DocPartId="c86f478553ea441987bf0721580c1580" PartId="c25323c62e634c598e78290f26cffb57"/>
          <Part Type="punktas" Nr="17.1.4" Abbr="17.1.4 p." DocPartId="9e440a586f7b40a6880e8bec08d1e729" PartId="e849484dcfe845bc9533c1b928e48bab"/>
          <Part Type="punktas" Nr="17.1.5" Abbr="17.1.5 p." DocPartId="ac4bfc71ac764edaa7ff66460aa44e56" PartId="3ffb9288d0ee4f4dbe07c381f797dd3d"/>
        </Part>
        <Part Type="punktas" Nr="17.2" Abbr="17.2 p." DocPartId="f651d4835ace4ad8a5664c42caf6ff96" PartId="4758d939f62348e7895c0e60b0c624a5">
          <Part Type="punktas" Nr="17.2.1" Abbr="17.2.1 p." DocPartId="d81e0ade2e4f4c1fa1248ad24ec1a81e" PartId="ebce83b042c54f73a63155082ef4eb75"/>
          <Part Type="punktas" Nr="17.2.2" Abbr="17.2.2 p." DocPartId="b9228146b74848ed9f017ed93b5cdf82" PartId="d3b36c15220b46bfa53a9bb207d9d64c"/>
          <Part Type="punktas" Nr="17.2.3" Abbr="17.2.3 p." DocPartId="b114f5cd86974245a2161f3358f271fd" PartId="0971c0fbb4364df48039b998db65ec63"/>
          <Part Type="punktas" Nr="17.2.4" Abbr="17.2.4 p." DocPartId="3b921757b4b542138c44d20d7c99a082" PartId="b7fa23149c9443288c8a72a95c1215ee"/>
        </Part>
        <Part Type="punktas" Nr="17.3" Abbr="17.3 p." DocPartId="183efbc448c349f3a837962160a17f0f" PartId="588d570456be4b758c4ccb776158ca11">
          <Part Type="punktas" Nr="17.3.1" Abbr="17.3.1 p." DocPartId="94707b33579b43568e180ad6d7b956a5" PartId="74ff84658781403d91e2d1a81b2038b4"/>
          <Part Type="punktas" Nr="17.3.2" Abbr="17.3.2 p." DocPartId="ccee85a014454b14aa8afd62793bc21b" PartId="e07a18554b214d62bae26a7677ceb0ad"/>
          <Part Type="punktas" Nr="17.3.3" Abbr="17.3.3 p." DocPartId="449cdcff429f49f99b7d12e2e52dd49a" PartId="378436852c9f41008b39d1ee0f813ac8"/>
          <Part Type="punktas" Nr="17.3.4" Abbr="17.3.4 p." DocPartId="5a34ad0423954521b85e6f64d74886d6" PartId="ce495d1c0f7441439c27d768c194270f"/>
          <Part Type="punktas" Nr="17.3.5" Abbr="17.3.5 p." DocPartId="140df16fe3e04ae28ccc2e8044d5742f" PartId="b32f938d343d414ea6ccefe5a9cde0de"/>
        </Part>
        <Part Type="punktas" Nr="17.4" Abbr="17.4 p." DocPartId="6b1f73fb9938485cb523302cc91df6d5" PartId="e1dbb83151754278a6cf734b28bbbd33">
          <Part Type="punktas" Nr="17.4.1" Abbr="17.4.1 p." DocPartId="9665e701c5724aad9b6f7cd0dd61984f" PartId="ca001d0561c6415ebf69b6c8bcfe0741"/>
          <Part Type="punktas" Nr="17.4.2" Abbr="17.4.2 p." DocPartId="0c79c8c9032240e493a1f5ae6dfd8571" PartId="371672c12648427e8c3fc6102e438bbc"/>
          <Part Type="punktas" Nr="17.4.3" Abbr="17.4.3 p." DocPartId="17333bcbfe3b4bb6b80699de3cc2d9f3" PartId="1a4b110e66d3430a9775c639ba1fd990"/>
        </Part>
        <Part Type="punktas" Nr="17.5" Abbr="17.5 p." DocPartId="b2eb108d85c34c3f82fb71c2c1bd2868" PartId="125ded13e5994e46956f5737908c31aa"/>
      </Part>
      <Part Type="punktas" Nr="18" Abbr="18 p." DocPartId="245c952b8b0f41a5827ce9b0674f47a4" PartId="107fa46e27ec427ebaa081be6ab5ed85"/>
      <Part Type="punktas" Nr="19" Abbr="19 p." DocPartId="10d66ef7128941f4b6bebf0b583de1f0" PartId="579f7ca380af414f82ee8b6d3bad3604">
        <Part Type="punktas" Nr="19.1" Abbr="19.1 p." DocPartId="95e33078ff8e4dd7b0803d6f7c3f271e" PartId="ad2b6c72f07c489daef4f2d7a42e338f">
          <Part Type="punktas" Nr="19.1.1" Abbr="19.1.1 p." DocPartId="e71e835054bd4a30ab286953966f304f" PartId="d9c1f80c23d44877842d4255975ed8e0"/>
          <Part Type="punktas" Nr="19.1.2" Abbr="19.1.2 p." DocPartId="6c3bfdfb0f0c44ea8d9f3ddafb5ba473" PartId="826de5dbf4b745628473235bfd5b2e48"/>
          <Part Type="punktas" Nr="19.1.3" Abbr="19.1.3 p." DocPartId="2633eec19846438baf6639ac0805ed91" PartId="bc7b0fc4aba64e75b579fabc6825dbf8"/>
          <Part Type="punktas" Nr="19.1.4" Abbr="19.1.4 p." DocPartId="12030db0751e4ac69fd17e89a274ef0b" PartId="0daf35e284fd40719d06671df2bb6057"/>
        </Part>
        <Part Type="punktas" Nr="19.2" Abbr="19.2 p." DocPartId="75159634d2e64ad88bb66ef53bdfd3bc" PartId="475234f4db3d446ab55556ed52683ffd">
          <Part Type="punktas" Nr="19.2.1" Abbr="19.2.1 p." DocPartId="9277a11a693d431c9ab17f409f97d5d5" PartId="7e2dbcb7e4f64e208e1e46f0200a1f5c"/>
          <Part Type="punktas" Nr="19.2.2" Abbr="19.2.2 p." DocPartId="eb6c59c2010e4a3c97860e3075e8ad45" PartId="d47f63760693479ab9acc7a37e9d2412"/>
          <Part Type="punktas" Nr="19.2.3" Abbr="19.2.3 p." DocPartId="e5fc5c49ba1e42d79a617d84f735e7b4" PartId="691d4d4986ca4242af2aab5c1ff0097a"/>
        </Part>
      </Part>
      <Part Type="punktas" Nr="20" Abbr="20 p." DocPartId="e8f726b67fc94161a63ae58f9dc78c09" PartId="c85fc0376b0a4291889160c6e3224113">
        <Part Type="punktas" Nr="20.1" Abbr="20.1 p." DocPartId="727840e87c2b430bbedd658f3b2d7625" PartId="ee17b48030594aa4b53db7d729ddbc31"/>
        <Part Type="punktas" Nr="20.2" Abbr="20.2 p." DocPartId="281c40d0602a41149cb2ed4850019075" PartId="69c1071e65314827b2a5dcc69ca8d5a5"/>
        <Part Type="punktas" Nr="20.3" Abbr="20.3 p." DocPartId="72049a02b80c4d388fa1aab05f1c0260" PartId="6ccda4807756423a998de79468b1ddc8"/>
        <Part Type="punktas" Nr="20.4" Abbr="20.4 p." DocPartId="5dbd3c30c51b4bb8be501049dece6d36" PartId="2565ec94cf60474da72b444c5423267e"/>
      </Part>
      <Part Type="punktas" Nr="21" Abbr="21 p." DocPartId="8cf73319fc4a4ac7bd405a2c6a38c5a1" PartId="a53c306068594e3891281641c64772f0">
        <Part Type="punktas" Nr="21.1" Abbr="21.1 p." DocPartId="81deaca4a2ff4377b9943ec2b8228172" PartId="b537f64868724cfa98b4b547f08d1f26"/>
        <Part Type="punktas" Nr="21.2" Abbr="21.2 p." DocPartId="a5408f5e808a4e8fad4d58196c6ba657" PartId="ee9a8eba6320424aa3d8410116c96c03"/>
        <Part Type="punktas" Nr="21.3" Abbr="21.3 p." Title="" DocPartId="357536ceba5243b581697344394a1ff3" PartId="19ccd375e31e495187e8fbe537d80640"/>
      </Part>
    </Part>
    <Part Type="skyrius" Nr="5" Title="VIETOS PLĖTROS STRATEGIJOS RENGIMAS" DocPartId="684f8775b7d6401cbfb8ed8a864c2462" PartId="833070fc17b348c88858b05ecefc69ad">
      <Part Type="punktas" Nr="22" Abbr="22 p." DocPartId="4c92fd1ea4d04532821a157c37b880d3" PartId="0eb1a45e4de54ae4bc0985d0d3397de6"/>
      <Part Type="punktas" Nr="23" Abbr="23 p." DocPartId="7155112f70af46d1804a65aa74576ff1" PartId="7e0a05a8c40c43c8a1f5c42a4440e13b"/>
      <Part Type="punktas" Nr="24" Abbr="24 p." DocPartId="a8daf96075124276bc77d1b7e8f1ecdd" PartId="969be3c7b6434149b12f87c600204ac6"/>
      <Part Type="punktas" Nr="25" Abbr="25 p." DocPartId="cbaf2dc50ff943a4972e4dc81e54ed7b" PartId="9fb27181b4d245298dd68503f3ded681">
        <Part Type="punktas" Nr="25.1" Abbr="25.1 p." DocPartId="f1bbe4f9be1645dfa6210fc2ca798d50" PartId="c1f57de474c246c4b6fa117e563e4f27"/>
        <Part Type="punktas" Nr="25.2" Abbr="25.2 p." DocPartId="ab2abfaf4f5a44a1bcb367d174e355ef" PartId="1ac2428a6dd14c568c58fc9011026bf3"/>
        <Part Type="punktas" Nr="25.3" Abbr="25.3 p." DocPartId="aa7377fe234a4816a67d603af61201af" PartId="c44f6c31cd804f11947e81a270c147a1"/>
        <Part Type="punktas" Nr="25.4" Abbr="25.4 p." DocPartId="9eedbbc8b2344447af9e995bca7e0622" PartId="fee1ad19284a45dc922342380c6d73fa"/>
      </Part>
      <Part Type="punktas" Nr="26" Abbr="26 p." DocPartId="3fc1e8903be9465f90a46bccc949e578" PartId="276395dd64354eee855cf8f8c0a54d70"/>
      <Part Type="punktas" Nr="27" Abbr="27 p." DocPartId="144803efa0b14af3829a34cb177def0e" PartId="6f9b3dda92d24397b207e0e38a0d2093"/>
    </Part>
    <Part Type="pabaiga" Nr="" Abbr="" Title="" DocPartId="d50f13ea249e4899a7834da9f3b56682" PartId="fecc2256d47742ce9e94ed707290a9e4"/>
  </Part>
</Parts>
</file>

<file path=customXml/item2.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C521286A-682F-4BD0-B4C9-B6E5D43A196E}">
  <ds:schemaRefs>
    <ds:schemaRef ds:uri="http://lrs.lt/TAIS/DocParts"/>
  </ds:schemaRefs>
</ds:datastoreItem>
</file>

<file path=customXml/itemProps2.xml><?xml version="1.0" encoding="utf-8"?>
<ds:datastoreItem xmlns:ds="http://schemas.openxmlformats.org/officeDocument/2006/customXml" ds:itemID="{A8A1B10E-74AC-49C4-BA6F-BC017B6D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19826</Words>
  <Characters>11302</Characters>
  <Application>Microsoft Office Word</Application>
  <DocSecurity>0</DocSecurity>
  <Lines>94</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Duko</Company>
  <LinksUpToDate>false</LinksUpToDate>
  <CharactersWithSpaces>31066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Sabaliauskienė</dc:creator>
  <cp:lastModifiedBy>m09263</cp:lastModifiedBy>
  <cp:revision>2</cp:revision>
  <cp:lastPrinted>2015-01-14T07:23:00Z</cp:lastPrinted>
  <dcterms:created xsi:type="dcterms:W3CDTF">2018-07-03T10:45:00Z</dcterms:created>
  <dcterms:modified xsi:type="dcterms:W3CDTF">2018-07-03T10:45:00Z</dcterms:modified>
</cp:coreProperties>
</file>